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7" w:rsidRPr="0051518F" w:rsidRDefault="00301087" w:rsidP="00301087">
      <w:pPr>
        <w:jc w:val="center"/>
        <w:rPr>
          <w:rFonts w:ascii="方正姚体" w:eastAsia="方正姚体" w:hAnsi="宋体"/>
          <w:b/>
          <w:color w:val="FF0000"/>
          <w:spacing w:val="-84"/>
          <w:sz w:val="72"/>
          <w:szCs w:val="72"/>
        </w:rPr>
      </w:pPr>
      <w:r w:rsidRPr="0051518F">
        <w:rPr>
          <w:rFonts w:ascii="方正姚体" w:eastAsia="方正姚体" w:hAnsi="宋体" w:hint="eastAsia"/>
          <w:b/>
          <w:color w:val="FF0000"/>
          <w:spacing w:val="-84"/>
          <w:sz w:val="72"/>
          <w:szCs w:val="72"/>
        </w:rPr>
        <w:t>浦江县教育研究与教师培训中心文件</w:t>
      </w:r>
    </w:p>
    <w:p w:rsidR="00E81A42" w:rsidRDefault="00301087" w:rsidP="00E81A42">
      <w:pPr>
        <w:adjustRightInd w:val="0"/>
        <w:snapToGrid w:val="0"/>
        <w:spacing w:beforeLines="100" w:before="290"/>
        <w:jc w:val="center"/>
        <w:rPr>
          <w:rFonts w:ascii="方正小标宋简体" w:eastAsia="方正小标宋简体"/>
          <w:b/>
          <w:sz w:val="32"/>
          <w:szCs w:val="32"/>
        </w:rPr>
      </w:pPr>
      <w:r w:rsidRPr="00E81A42"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256490" wp14:editId="6C8F9EB5">
                <wp:simplePos x="0" y="0"/>
                <wp:positionH relativeFrom="column">
                  <wp:posOffset>0</wp:posOffset>
                </wp:positionH>
                <wp:positionV relativeFrom="paragraph">
                  <wp:posOffset>57149</wp:posOffset>
                </wp:positionV>
                <wp:extent cx="59436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pt" to="46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dTMAIAADQEAAAOAAAAZHJzL2Uyb0RvYy54bWysU02O0zAY3SNxByv7TpJOW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" strokecolor="red" strokeweight="1.5pt"/>
            </w:pict>
          </mc:Fallback>
        </mc:AlternateContent>
      </w:r>
      <w:r w:rsidRPr="00E81A42">
        <w:rPr>
          <w:rFonts w:ascii="方正小标宋简体" w:eastAsia="方正小标宋简体" w:hint="eastAsia"/>
          <w:b/>
          <w:sz w:val="32"/>
          <w:szCs w:val="32"/>
        </w:rPr>
        <w:t>关于举行浦江县</w:t>
      </w:r>
      <w:r w:rsidR="00A21D33" w:rsidRPr="00E81A42">
        <w:rPr>
          <w:rFonts w:ascii="方正小标宋简体" w:eastAsia="方正小标宋简体" w:hint="eastAsia"/>
          <w:b/>
          <w:sz w:val="32"/>
          <w:szCs w:val="32"/>
        </w:rPr>
        <w:t>“互联网+同步课堂”</w:t>
      </w:r>
      <w:r w:rsidR="00E81A42" w:rsidRPr="00E81A42">
        <w:rPr>
          <w:rFonts w:ascii="方正小标宋简体" w:eastAsia="方正小标宋简体" w:hint="eastAsia"/>
          <w:b/>
          <w:sz w:val="32"/>
          <w:szCs w:val="32"/>
        </w:rPr>
        <w:t>小学数学</w:t>
      </w:r>
      <w:r w:rsidR="00ED60C0" w:rsidRPr="00E81A42">
        <w:rPr>
          <w:rFonts w:ascii="方正小标宋简体" w:eastAsia="方正小标宋简体" w:hint="eastAsia"/>
          <w:b/>
          <w:sz w:val="32"/>
          <w:szCs w:val="32"/>
        </w:rPr>
        <w:t>优课评比</w:t>
      </w:r>
      <w:r w:rsidRPr="00E81A42">
        <w:rPr>
          <w:rFonts w:ascii="方正小标宋简体" w:eastAsia="方正小标宋简体" w:hint="eastAsia"/>
          <w:b/>
          <w:sz w:val="32"/>
          <w:szCs w:val="32"/>
        </w:rPr>
        <w:t>的</w:t>
      </w:r>
    </w:p>
    <w:p w:rsidR="00733064" w:rsidRPr="00E81A42" w:rsidRDefault="00301087" w:rsidP="00E81A42">
      <w:pPr>
        <w:adjustRightInd w:val="0"/>
        <w:snapToGrid w:val="0"/>
        <w:spacing w:beforeLines="100" w:before="290"/>
        <w:jc w:val="center"/>
        <w:rPr>
          <w:rFonts w:ascii="方正小标宋简体" w:eastAsia="方正小标宋简体"/>
          <w:b/>
          <w:sz w:val="32"/>
          <w:szCs w:val="32"/>
        </w:rPr>
      </w:pPr>
      <w:r w:rsidRPr="00E81A42">
        <w:rPr>
          <w:rFonts w:ascii="方正小标宋简体" w:eastAsia="方正小标宋简体" w:hint="eastAsia"/>
          <w:b/>
          <w:sz w:val="32"/>
          <w:szCs w:val="32"/>
        </w:rPr>
        <w:t>通</w:t>
      </w:r>
      <w:r w:rsidR="00A21D33" w:rsidRPr="00E81A42">
        <w:rPr>
          <w:rFonts w:ascii="方正小标宋简体" w:eastAsia="方正小标宋简体" w:hint="eastAsia"/>
          <w:b/>
          <w:sz w:val="32"/>
          <w:szCs w:val="32"/>
        </w:rPr>
        <w:t xml:space="preserve">  </w:t>
      </w:r>
      <w:r w:rsidRPr="00E81A42">
        <w:rPr>
          <w:rFonts w:ascii="方正小标宋简体" w:eastAsia="方正小标宋简体" w:hint="eastAsia"/>
          <w:b/>
          <w:sz w:val="32"/>
          <w:szCs w:val="32"/>
        </w:rPr>
        <w:t>知</w:t>
      </w:r>
    </w:p>
    <w:p w:rsidR="00E32329" w:rsidRDefault="007B39FF" w:rsidP="00E036E4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7B39FF" w:rsidRPr="0009448F" w:rsidRDefault="007B39FF" w:rsidP="00E036E4">
      <w:pPr>
        <w:spacing w:line="480" w:lineRule="exact"/>
        <w:rPr>
          <w:rFonts w:ascii="宋体" w:hAnsi="宋体" w:cs="宋体"/>
          <w:sz w:val="28"/>
          <w:szCs w:val="28"/>
        </w:rPr>
      </w:pPr>
      <w:r w:rsidRPr="0009448F">
        <w:rPr>
          <w:rFonts w:ascii="宋体" w:hAnsi="宋体" w:cs="宋体" w:hint="eastAsia"/>
          <w:sz w:val="28"/>
          <w:szCs w:val="28"/>
        </w:rPr>
        <w:t>各小</w:t>
      </w:r>
      <w:r w:rsidR="001A4DC5" w:rsidRPr="0009448F">
        <w:rPr>
          <w:rFonts w:ascii="宋体" w:hAnsi="宋体" w:cs="宋体" w:hint="eastAsia"/>
          <w:sz w:val="28"/>
          <w:szCs w:val="28"/>
        </w:rPr>
        <w:t>学教育集团</w:t>
      </w:r>
      <w:r w:rsidRPr="0009448F">
        <w:rPr>
          <w:rFonts w:ascii="宋体" w:hAnsi="宋体" w:cs="宋体" w:hint="eastAsia"/>
          <w:sz w:val="28"/>
          <w:szCs w:val="28"/>
        </w:rPr>
        <w:t>：</w:t>
      </w:r>
    </w:p>
    <w:p w:rsidR="00B65026" w:rsidRPr="0009448F" w:rsidRDefault="00301087" w:rsidP="00E036E4">
      <w:pPr>
        <w:spacing w:line="480" w:lineRule="exact"/>
        <w:rPr>
          <w:rFonts w:ascii="宋体" w:hAnsi="宋体" w:cs="宋体"/>
          <w:sz w:val="28"/>
          <w:szCs w:val="28"/>
        </w:rPr>
      </w:pPr>
      <w:r w:rsidRPr="0009448F">
        <w:rPr>
          <w:rFonts w:ascii="宋体" w:hAnsi="宋体" w:cs="宋体" w:hint="eastAsia"/>
          <w:sz w:val="28"/>
          <w:szCs w:val="28"/>
        </w:rPr>
        <w:t xml:space="preserve"> </w:t>
      </w:r>
      <w:r w:rsidR="007B39FF" w:rsidRPr="0009448F">
        <w:rPr>
          <w:rFonts w:ascii="宋体" w:hAnsi="宋体" w:cs="宋体" w:hint="eastAsia"/>
          <w:sz w:val="28"/>
          <w:szCs w:val="28"/>
        </w:rPr>
        <w:t xml:space="preserve">    </w:t>
      </w:r>
      <w:r w:rsidR="003A0755" w:rsidRPr="0009448F">
        <w:rPr>
          <w:rFonts w:ascii="宋体" w:hAnsi="宋体" w:cs="宋体" w:hint="eastAsia"/>
          <w:sz w:val="28"/>
          <w:szCs w:val="28"/>
        </w:rPr>
        <w:t>为认真落实省教育厅《“互联网+义务教育”1000 所中小学校结对帮扶民生实事工作方案》（浙教办基〔2019〕18号）精神，全面推进义务教育城乡学校优质均衡发展,</w:t>
      </w:r>
      <w:r w:rsidR="00195D2C" w:rsidRPr="0009448F">
        <w:rPr>
          <w:rFonts w:ascii="宋体" w:hAnsi="宋体" w:cs="宋体" w:hint="eastAsia"/>
          <w:sz w:val="28"/>
          <w:szCs w:val="28"/>
        </w:rPr>
        <w:t>根据</w:t>
      </w:r>
      <w:r w:rsidR="003A0755" w:rsidRPr="0009448F">
        <w:rPr>
          <w:rFonts w:ascii="宋体" w:hAnsi="宋体" w:cs="宋体" w:hint="eastAsia"/>
          <w:sz w:val="28"/>
          <w:szCs w:val="28"/>
        </w:rPr>
        <w:t>《</w:t>
      </w:r>
      <w:r w:rsidR="008A11E6" w:rsidRPr="0009448F">
        <w:rPr>
          <w:rFonts w:ascii="宋体" w:hAnsi="宋体" w:cs="宋体" w:hint="eastAsia"/>
          <w:sz w:val="28"/>
          <w:szCs w:val="28"/>
        </w:rPr>
        <w:t>浦江县“互联网+义务教育”城乡一体化结对帮扶工作专项评比活动的通知</w:t>
      </w:r>
      <w:r w:rsidR="003A0755" w:rsidRPr="0009448F">
        <w:rPr>
          <w:rFonts w:ascii="宋体" w:hAnsi="宋体" w:cs="宋体" w:hint="eastAsia"/>
          <w:sz w:val="28"/>
          <w:szCs w:val="28"/>
        </w:rPr>
        <w:t>》</w:t>
      </w:r>
      <w:r w:rsidR="00195D2C" w:rsidRPr="0009448F">
        <w:rPr>
          <w:rFonts w:ascii="宋体" w:hAnsi="宋体" w:cs="宋体" w:hint="eastAsia"/>
          <w:sz w:val="28"/>
          <w:szCs w:val="28"/>
        </w:rPr>
        <w:t>的要求，</w:t>
      </w:r>
      <w:r w:rsidRPr="0009448F">
        <w:rPr>
          <w:rFonts w:ascii="宋体" w:hAnsi="宋体" w:cs="宋体" w:hint="eastAsia"/>
          <w:sz w:val="28"/>
          <w:szCs w:val="28"/>
        </w:rPr>
        <w:t>决定</w:t>
      </w:r>
      <w:r w:rsidR="003F5D51" w:rsidRPr="0009448F">
        <w:rPr>
          <w:rFonts w:ascii="宋体" w:hAnsi="宋体" w:cs="宋体" w:hint="eastAsia"/>
          <w:sz w:val="28"/>
          <w:szCs w:val="28"/>
        </w:rPr>
        <w:t>于</w:t>
      </w:r>
      <w:r w:rsidR="008A11E6" w:rsidRPr="0009448F">
        <w:rPr>
          <w:rFonts w:ascii="宋体" w:hAnsi="宋体" w:cs="宋体" w:hint="eastAsia"/>
          <w:sz w:val="28"/>
          <w:szCs w:val="28"/>
        </w:rPr>
        <w:t>11</w:t>
      </w:r>
      <w:r w:rsidR="003F5D51" w:rsidRPr="0009448F">
        <w:rPr>
          <w:rFonts w:ascii="宋体" w:hAnsi="宋体" w:cs="宋体" w:hint="eastAsia"/>
          <w:sz w:val="28"/>
          <w:szCs w:val="28"/>
        </w:rPr>
        <w:t>月</w:t>
      </w:r>
      <w:r w:rsidR="002C52F6">
        <w:rPr>
          <w:rFonts w:ascii="宋体" w:hAnsi="宋体" w:cs="宋体" w:hint="eastAsia"/>
          <w:sz w:val="28"/>
          <w:szCs w:val="28"/>
        </w:rPr>
        <w:t>8</w:t>
      </w:r>
      <w:r w:rsidR="003F5D51" w:rsidRPr="0009448F">
        <w:rPr>
          <w:rFonts w:ascii="宋体" w:hAnsi="宋体" w:cs="宋体" w:hint="eastAsia"/>
          <w:sz w:val="28"/>
          <w:szCs w:val="28"/>
        </w:rPr>
        <w:t>日（周</w:t>
      </w:r>
      <w:r w:rsidR="002C52F6">
        <w:rPr>
          <w:rFonts w:ascii="宋体" w:hAnsi="宋体" w:cs="宋体" w:hint="eastAsia"/>
          <w:sz w:val="28"/>
          <w:szCs w:val="28"/>
        </w:rPr>
        <w:t>五</w:t>
      </w:r>
      <w:r w:rsidR="003F5D51" w:rsidRPr="0009448F">
        <w:rPr>
          <w:rFonts w:ascii="宋体" w:hAnsi="宋体" w:cs="宋体" w:hint="eastAsia"/>
          <w:sz w:val="28"/>
          <w:szCs w:val="28"/>
        </w:rPr>
        <w:t>）</w:t>
      </w:r>
      <w:r w:rsidR="00A64D5E" w:rsidRPr="0009448F">
        <w:rPr>
          <w:rFonts w:ascii="宋体" w:hAnsi="宋体" w:cs="宋体" w:hint="eastAsia"/>
          <w:sz w:val="28"/>
          <w:szCs w:val="28"/>
        </w:rPr>
        <w:t>举行</w:t>
      </w:r>
      <w:r w:rsidR="00195D2C" w:rsidRPr="0009448F">
        <w:rPr>
          <w:rFonts w:ascii="宋体" w:hAnsi="宋体" w:cs="宋体" w:hint="eastAsia"/>
          <w:sz w:val="28"/>
          <w:szCs w:val="28"/>
        </w:rPr>
        <w:t>浦江县“互联网+同步课堂”</w:t>
      </w:r>
      <w:r w:rsidR="008A11E6" w:rsidRPr="0009448F">
        <w:rPr>
          <w:rFonts w:ascii="宋体" w:hAnsi="宋体" w:cs="宋体" w:hint="eastAsia"/>
          <w:sz w:val="28"/>
          <w:szCs w:val="28"/>
        </w:rPr>
        <w:t>小学数学教学优课评比</w:t>
      </w:r>
      <w:r w:rsidRPr="0009448F">
        <w:rPr>
          <w:rFonts w:ascii="宋体" w:hAnsi="宋体" w:cs="宋体" w:hint="eastAsia"/>
          <w:sz w:val="28"/>
          <w:szCs w:val="28"/>
        </w:rPr>
        <w:t>。</w:t>
      </w:r>
      <w:r w:rsidRPr="0009448F">
        <w:rPr>
          <w:rFonts w:hint="eastAsia"/>
          <w:sz w:val="28"/>
          <w:szCs w:val="28"/>
        </w:rPr>
        <w:t>现将有关事项通知如下：</w:t>
      </w:r>
    </w:p>
    <w:p w:rsidR="00301087" w:rsidRPr="0009448F" w:rsidRDefault="008476BC" w:rsidP="00E036E4">
      <w:pPr>
        <w:spacing w:line="480" w:lineRule="exact"/>
        <w:ind w:firstLineChars="49" w:firstLine="138"/>
        <w:rPr>
          <w:rFonts w:ascii="宋体" w:hAnsi="宋体" w:cs="宋体"/>
          <w:sz w:val="28"/>
          <w:szCs w:val="28"/>
        </w:rPr>
      </w:pPr>
      <w:r w:rsidRPr="0009448F">
        <w:rPr>
          <w:rFonts w:ascii="宋体" w:hAnsi="宋体" w:cs="宋体" w:hint="eastAsia"/>
          <w:b/>
          <w:bCs/>
          <w:sz w:val="28"/>
          <w:szCs w:val="28"/>
        </w:rPr>
        <w:t>二、</w:t>
      </w:r>
      <w:r w:rsidR="00B44942">
        <w:rPr>
          <w:rFonts w:ascii="宋体" w:hAnsi="宋体" w:cs="宋体" w:hint="eastAsia"/>
          <w:b/>
          <w:bCs/>
          <w:sz w:val="28"/>
          <w:szCs w:val="28"/>
        </w:rPr>
        <w:t>比赛</w:t>
      </w:r>
      <w:r w:rsidR="00301087" w:rsidRPr="0009448F">
        <w:rPr>
          <w:rFonts w:ascii="宋体" w:hAnsi="宋体" w:cs="宋体" w:hint="eastAsia"/>
          <w:b/>
          <w:bCs/>
          <w:sz w:val="28"/>
          <w:szCs w:val="28"/>
        </w:rPr>
        <w:t>时间：</w:t>
      </w:r>
    </w:p>
    <w:p w:rsidR="003F5D51" w:rsidRPr="0009448F" w:rsidRDefault="00301087" w:rsidP="00E036E4">
      <w:pPr>
        <w:spacing w:line="480" w:lineRule="exact"/>
        <w:rPr>
          <w:rFonts w:ascii="宋体" w:hAnsi="宋体" w:cs="宋体"/>
          <w:sz w:val="28"/>
          <w:szCs w:val="28"/>
        </w:rPr>
      </w:pPr>
      <w:r w:rsidRPr="0009448F">
        <w:rPr>
          <w:rFonts w:ascii="宋体" w:hAnsi="宋体" w:cs="宋体" w:hint="eastAsia"/>
          <w:sz w:val="28"/>
          <w:szCs w:val="28"/>
        </w:rPr>
        <w:t xml:space="preserve">    201</w:t>
      </w:r>
      <w:r w:rsidR="008476BC" w:rsidRPr="0009448F">
        <w:rPr>
          <w:rFonts w:ascii="宋体" w:hAnsi="宋体" w:cs="宋体" w:hint="eastAsia"/>
          <w:sz w:val="28"/>
          <w:szCs w:val="28"/>
        </w:rPr>
        <w:t>9</w:t>
      </w:r>
      <w:r w:rsidRPr="0009448F">
        <w:rPr>
          <w:rFonts w:ascii="宋体" w:hAnsi="宋体" w:cs="宋体" w:hint="eastAsia"/>
          <w:sz w:val="28"/>
          <w:szCs w:val="28"/>
        </w:rPr>
        <w:t>年</w:t>
      </w:r>
      <w:r w:rsidR="00760F16" w:rsidRPr="0009448F">
        <w:rPr>
          <w:rFonts w:ascii="宋体" w:hAnsi="宋体" w:cs="宋体" w:hint="eastAsia"/>
          <w:sz w:val="28"/>
          <w:szCs w:val="28"/>
        </w:rPr>
        <w:t>11</w:t>
      </w:r>
      <w:r w:rsidRPr="0009448F">
        <w:rPr>
          <w:rFonts w:ascii="宋体" w:hAnsi="宋体" w:cs="宋体" w:hint="eastAsia"/>
          <w:sz w:val="28"/>
          <w:szCs w:val="28"/>
        </w:rPr>
        <w:t>月</w:t>
      </w:r>
      <w:r w:rsidR="002C52F6">
        <w:rPr>
          <w:rFonts w:ascii="宋体" w:hAnsi="宋体" w:cs="宋体" w:hint="eastAsia"/>
          <w:sz w:val="28"/>
          <w:szCs w:val="28"/>
        </w:rPr>
        <w:t>8</w:t>
      </w:r>
      <w:r w:rsidR="006E0A43" w:rsidRPr="0009448F">
        <w:rPr>
          <w:rFonts w:ascii="宋体" w:hAnsi="宋体" w:cs="宋体" w:hint="eastAsia"/>
          <w:sz w:val="28"/>
          <w:szCs w:val="28"/>
        </w:rPr>
        <w:t>日</w:t>
      </w:r>
      <w:r w:rsidRPr="0009448F">
        <w:rPr>
          <w:rFonts w:ascii="宋体" w:hAnsi="宋体" w:cs="宋体" w:hint="eastAsia"/>
          <w:sz w:val="28"/>
          <w:szCs w:val="28"/>
        </w:rPr>
        <w:t>。</w:t>
      </w:r>
    </w:p>
    <w:p w:rsidR="00301087" w:rsidRPr="0009448F" w:rsidRDefault="00046BBA" w:rsidP="00E036E4">
      <w:pPr>
        <w:spacing w:line="480" w:lineRule="exact"/>
        <w:ind w:firstLineChars="49" w:firstLine="138"/>
        <w:rPr>
          <w:rFonts w:ascii="宋体" w:hAnsi="宋体" w:cs="宋体"/>
          <w:b/>
          <w:bCs/>
          <w:sz w:val="28"/>
          <w:szCs w:val="28"/>
        </w:rPr>
      </w:pPr>
      <w:r w:rsidRPr="0009448F">
        <w:rPr>
          <w:rFonts w:ascii="宋体" w:hAnsi="宋体" w:cs="宋体" w:hint="eastAsia"/>
          <w:b/>
          <w:bCs/>
          <w:sz w:val="28"/>
          <w:szCs w:val="28"/>
        </w:rPr>
        <w:t>三、比赛</w:t>
      </w:r>
      <w:r w:rsidR="00301087" w:rsidRPr="0009448F">
        <w:rPr>
          <w:rFonts w:ascii="宋体" w:hAnsi="宋体" w:cs="宋体" w:hint="eastAsia"/>
          <w:b/>
          <w:bCs/>
          <w:sz w:val="28"/>
          <w:szCs w:val="28"/>
        </w:rPr>
        <w:t>地点：</w:t>
      </w:r>
    </w:p>
    <w:p w:rsidR="003F5D51" w:rsidRPr="0009448F" w:rsidRDefault="00301087" w:rsidP="00E036E4">
      <w:pPr>
        <w:spacing w:line="480" w:lineRule="exact"/>
        <w:rPr>
          <w:rFonts w:ascii="宋体" w:hAnsi="宋体" w:cs="宋体"/>
          <w:sz w:val="28"/>
          <w:szCs w:val="28"/>
        </w:rPr>
      </w:pPr>
      <w:r w:rsidRPr="0009448F">
        <w:rPr>
          <w:rFonts w:ascii="宋体" w:hAnsi="宋体" w:cs="宋体" w:hint="eastAsia"/>
          <w:sz w:val="28"/>
          <w:szCs w:val="28"/>
        </w:rPr>
        <w:t xml:space="preserve">    </w:t>
      </w:r>
      <w:r w:rsidR="00046BBA" w:rsidRPr="0009448F">
        <w:rPr>
          <w:rFonts w:ascii="宋体" w:hAnsi="宋体" w:cs="宋体" w:hint="eastAsia"/>
          <w:sz w:val="28"/>
          <w:szCs w:val="28"/>
        </w:rPr>
        <w:t>各小学教育集团总校</w:t>
      </w:r>
      <w:r w:rsidR="00DC67AD" w:rsidRPr="0009448F">
        <w:rPr>
          <w:rFonts w:ascii="宋体" w:hAnsi="宋体" w:cs="宋体" w:hint="eastAsia"/>
          <w:sz w:val="28"/>
          <w:szCs w:val="28"/>
        </w:rPr>
        <w:t>微格</w:t>
      </w:r>
      <w:r w:rsidR="00CC2BE1" w:rsidRPr="0009448F">
        <w:rPr>
          <w:rFonts w:ascii="宋体" w:hAnsi="宋体" w:cs="宋体" w:hint="eastAsia"/>
          <w:sz w:val="28"/>
          <w:szCs w:val="28"/>
        </w:rPr>
        <w:t>教室</w:t>
      </w:r>
      <w:r w:rsidR="00B6249B" w:rsidRPr="0009448F">
        <w:rPr>
          <w:rFonts w:ascii="宋体" w:hAnsi="宋体" w:cs="宋体" w:hint="eastAsia"/>
          <w:sz w:val="28"/>
          <w:szCs w:val="28"/>
        </w:rPr>
        <w:t>，教育集团</w:t>
      </w:r>
      <w:r w:rsidR="00DC67AD" w:rsidRPr="0009448F">
        <w:rPr>
          <w:rFonts w:ascii="宋体" w:hAnsi="宋体" w:cs="宋体" w:hint="eastAsia"/>
          <w:sz w:val="28"/>
          <w:szCs w:val="28"/>
        </w:rPr>
        <w:t>校区</w:t>
      </w:r>
      <w:r w:rsidR="00B6249B" w:rsidRPr="0009448F">
        <w:rPr>
          <w:rFonts w:ascii="宋体" w:hAnsi="宋体" w:cs="宋体" w:hint="eastAsia"/>
          <w:sz w:val="28"/>
          <w:szCs w:val="28"/>
        </w:rPr>
        <w:t>校</w:t>
      </w:r>
      <w:r w:rsidR="00DC67AD" w:rsidRPr="0009448F">
        <w:rPr>
          <w:rFonts w:ascii="宋体" w:hAnsi="宋体" w:cs="宋体" w:hint="eastAsia"/>
          <w:sz w:val="28"/>
          <w:szCs w:val="28"/>
        </w:rPr>
        <w:t>微格教室</w:t>
      </w:r>
      <w:r w:rsidR="001B1377" w:rsidRPr="0009448F">
        <w:rPr>
          <w:rFonts w:ascii="宋体" w:hAnsi="宋体" w:cs="宋体" w:hint="eastAsia"/>
          <w:sz w:val="28"/>
          <w:szCs w:val="28"/>
        </w:rPr>
        <w:t>，县研训中心四楼会议室</w:t>
      </w:r>
      <w:r w:rsidR="005003FB" w:rsidRPr="0009448F">
        <w:rPr>
          <w:rFonts w:ascii="宋体" w:hAnsi="宋体" w:cs="宋体" w:hint="eastAsia"/>
          <w:sz w:val="28"/>
          <w:szCs w:val="28"/>
        </w:rPr>
        <w:t>。</w:t>
      </w:r>
    </w:p>
    <w:p w:rsidR="00301087" w:rsidRPr="0009448F" w:rsidRDefault="00AE3EA3" w:rsidP="00E036E4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四</w:t>
      </w:r>
      <w:r w:rsidR="00B44942">
        <w:rPr>
          <w:rFonts w:ascii="宋体" w:hAnsi="宋体" w:cs="宋体" w:hint="eastAsia"/>
          <w:b/>
          <w:bCs/>
          <w:sz w:val="28"/>
          <w:szCs w:val="28"/>
        </w:rPr>
        <w:t>、上报时间</w:t>
      </w:r>
      <w:r w:rsidR="00F73A69">
        <w:rPr>
          <w:rFonts w:ascii="宋体" w:hAnsi="宋体" w:cs="宋体" w:hint="eastAsia"/>
          <w:b/>
          <w:bCs/>
          <w:sz w:val="28"/>
          <w:szCs w:val="28"/>
        </w:rPr>
        <w:t>、名额</w:t>
      </w:r>
      <w:r w:rsidR="00301087" w:rsidRPr="0009448F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2F7C94" w:rsidRPr="0009448F" w:rsidRDefault="000F1F48" w:rsidP="00E036E4">
      <w:pPr>
        <w:spacing w:line="480" w:lineRule="exact"/>
        <w:ind w:firstLine="480"/>
        <w:rPr>
          <w:rFonts w:ascii="宋体" w:hAnsi="宋体" w:cs="宋体"/>
          <w:sz w:val="28"/>
          <w:szCs w:val="28"/>
        </w:rPr>
      </w:pPr>
      <w:r w:rsidRPr="000F1F48">
        <w:rPr>
          <w:rFonts w:ascii="宋体" w:hAnsi="宋体" w:cs="宋体" w:hint="eastAsia"/>
          <w:sz w:val="28"/>
          <w:szCs w:val="28"/>
        </w:rPr>
        <w:t xml:space="preserve"> </w:t>
      </w:r>
      <w:r w:rsidR="00813223">
        <w:rPr>
          <w:rFonts w:ascii="宋体" w:hAnsi="宋体" w:cs="宋体" w:hint="eastAsia"/>
          <w:sz w:val="28"/>
          <w:szCs w:val="28"/>
        </w:rPr>
        <w:t>每个</w:t>
      </w:r>
      <w:r>
        <w:rPr>
          <w:rFonts w:ascii="宋体" w:hAnsi="宋体" w:cs="宋体" w:hint="eastAsia"/>
          <w:sz w:val="28"/>
          <w:szCs w:val="28"/>
        </w:rPr>
        <w:t>小学教育集团</w:t>
      </w:r>
      <w:r w:rsidR="00813223">
        <w:rPr>
          <w:rFonts w:ascii="宋体" w:hAnsi="宋体" w:cs="宋体" w:hint="eastAsia"/>
          <w:sz w:val="28"/>
          <w:szCs w:val="28"/>
        </w:rPr>
        <w:t>上报一堂优课，</w:t>
      </w:r>
      <w:r>
        <w:rPr>
          <w:rFonts w:ascii="宋体" w:hAnsi="宋体" w:cs="宋体" w:hint="eastAsia"/>
          <w:sz w:val="28"/>
          <w:szCs w:val="28"/>
        </w:rPr>
        <w:t>参加比</w:t>
      </w:r>
      <w:r w:rsidRPr="000F1F48">
        <w:rPr>
          <w:rFonts w:ascii="宋体" w:hAnsi="宋体" w:cs="宋体" w:hint="eastAsia"/>
          <w:sz w:val="28"/>
          <w:szCs w:val="28"/>
        </w:rPr>
        <w:t>赛名单</w:t>
      </w:r>
      <w:r w:rsidR="000B217B">
        <w:rPr>
          <w:rFonts w:ascii="宋体" w:hAnsi="宋体" w:cs="宋体" w:hint="eastAsia"/>
          <w:sz w:val="28"/>
          <w:szCs w:val="28"/>
        </w:rPr>
        <w:t>和学校作息时间表</w:t>
      </w:r>
      <w:r w:rsidRPr="000F1F48">
        <w:rPr>
          <w:rFonts w:ascii="宋体" w:hAnsi="宋体" w:cs="宋体" w:hint="eastAsia"/>
          <w:sz w:val="28"/>
          <w:szCs w:val="28"/>
        </w:rPr>
        <w:t>于</w:t>
      </w:r>
      <w:r>
        <w:rPr>
          <w:rFonts w:ascii="宋体" w:hAnsi="宋体" w:cs="宋体" w:hint="eastAsia"/>
          <w:sz w:val="28"/>
          <w:szCs w:val="28"/>
        </w:rPr>
        <w:t>2019</w:t>
      </w:r>
      <w:r w:rsidRPr="000F1F48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11</w:t>
      </w:r>
      <w:r w:rsidRPr="000F1F48">
        <w:rPr>
          <w:rFonts w:ascii="宋体" w:hAnsi="宋体" w:cs="宋体" w:hint="eastAsia"/>
          <w:sz w:val="28"/>
          <w:szCs w:val="28"/>
        </w:rPr>
        <w:t>月</w:t>
      </w:r>
      <w:r w:rsidR="002C52F6">
        <w:rPr>
          <w:rFonts w:ascii="宋体" w:hAnsi="宋体" w:cs="宋体" w:hint="eastAsia"/>
          <w:sz w:val="28"/>
          <w:szCs w:val="28"/>
        </w:rPr>
        <w:t>6</w:t>
      </w:r>
      <w:r w:rsidRPr="000F1F48">
        <w:rPr>
          <w:rFonts w:ascii="宋体" w:hAnsi="宋体" w:cs="宋体" w:hint="eastAsia"/>
          <w:sz w:val="28"/>
          <w:szCs w:val="28"/>
        </w:rPr>
        <w:t>日下午5点前发送到邮箱</w:t>
      </w:r>
      <w:r w:rsidR="002C52F6">
        <w:rPr>
          <w:rFonts w:ascii="宋体" w:hAnsi="宋体" w:cs="宋体" w:hint="eastAsia"/>
          <w:sz w:val="28"/>
          <w:szCs w:val="28"/>
        </w:rPr>
        <w:t>pjxfll</w:t>
      </w:r>
      <w:r w:rsidRPr="000F1F48">
        <w:rPr>
          <w:rFonts w:ascii="宋体" w:hAnsi="宋体" w:cs="宋体" w:hint="eastAsia"/>
          <w:sz w:val="28"/>
          <w:szCs w:val="28"/>
        </w:rPr>
        <w:t>@163.com。逾期作</w:t>
      </w:r>
      <w:r w:rsidR="00F4448D">
        <w:rPr>
          <w:rFonts w:ascii="宋体" w:hAnsi="宋体" w:cs="宋体" w:hint="eastAsia"/>
          <w:sz w:val="28"/>
          <w:szCs w:val="28"/>
        </w:rPr>
        <w:t>自动</w:t>
      </w:r>
      <w:r w:rsidRPr="000F1F48">
        <w:rPr>
          <w:rFonts w:ascii="宋体" w:hAnsi="宋体" w:cs="宋体" w:hint="eastAsia"/>
          <w:sz w:val="28"/>
          <w:szCs w:val="28"/>
        </w:rPr>
        <w:t>放弃处理。（报名表见附件</w:t>
      </w:r>
      <w:r w:rsidR="00D23BDE">
        <w:rPr>
          <w:rFonts w:ascii="宋体" w:hAnsi="宋体" w:cs="宋体" w:hint="eastAsia"/>
          <w:sz w:val="28"/>
          <w:szCs w:val="28"/>
        </w:rPr>
        <w:t>2</w:t>
      </w:r>
      <w:r w:rsidR="000B217B">
        <w:rPr>
          <w:rFonts w:ascii="宋体" w:hAnsi="宋体" w:cs="宋体" w:hint="eastAsia"/>
          <w:sz w:val="28"/>
          <w:szCs w:val="28"/>
        </w:rPr>
        <w:t>、</w:t>
      </w:r>
      <w:r w:rsidR="00F4448D">
        <w:rPr>
          <w:rFonts w:ascii="宋体" w:hAnsi="宋体" w:cs="宋体" w:hint="eastAsia"/>
          <w:sz w:val="28"/>
          <w:szCs w:val="28"/>
        </w:rPr>
        <w:t>作息时间表见附件</w:t>
      </w:r>
      <w:r w:rsidR="000B217B">
        <w:rPr>
          <w:rFonts w:ascii="宋体" w:hAnsi="宋体" w:cs="宋体" w:hint="eastAsia"/>
          <w:sz w:val="28"/>
          <w:szCs w:val="28"/>
        </w:rPr>
        <w:t>3</w:t>
      </w:r>
      <w:r w:rsidRPr="000F1F48">
        <w:rPr>
          <w:rFonts w:ascii="宋体" w:hAnsi="宋体" w:cs="宋体" w:hint="eastAsia"/>
          <w:sz w:val="28"/>
          <w:szCs w:val="28"/>
        </w:rPr>
        <w:t>。）</w:t>
      </w:r>
    </w:p>
    <w:p w:rsidR="002F7C94" w:rsidRDefault="002F7C94" w:rsidP="00E036E4">
      <w:pPr>
        <w:spacing w:line="480" w:lineRule="exact"/>
        <w:ind w:firstLineChars="200" w:firstLine="560"/>
        <w:rPr>
          <w:sz w:val="28"/>
          <w:szCs w:val="28"/>
        </w:rPr>
      </w:pPr>
    </w:p>
    <w:p w:rsidR="0009448F" w:rsidRDefault="00973CAA" w:rsidP="00B9541C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ascii="Helvetica" w:hAnsi="Helvetica" w:cs="Helvetica"/>
          <w:noProof/>
          <w:color w:val="3E3E3E"/>
          <w:kern w:val="0"/>
          <w:sz w:val="28"/>
          <w:szCs w:val="28"/>
        </w:rPr>
        <w:pict>
          <v:group id="_x0000_s1027" style="position:absolute;left:0;text-align:left;margin-left:272.7pt;margin-top:.1pt;width:110.25pt;height:109.8pt;z-index:-251655168" coordorigin="4919,3101" coordsize="2132,2132">
            <v:oval id="_x0000_s1028" style="position:absolute;left:4919;top:3101;width:2132;height:2132" strokecolor="red" strokeweight="3pt">
              <v:textbox style="mso-next-textbox:#_x0000_s1028">
                <w:txbxContent>
                  <w:p w:rsidR="00301087" w:rsidRDefault="00301087" w:rsidP="00301087">
                    <w:pPr>
                      <w:rPr>
                        <w:rFonts w:eastAsia="仿宋_GB2312"/>
                      </w:rPr>
                    </w:pPr>
                  </w:p>
                </w:txbxContent>
              </v:textbox>
            </v:oval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029" type="#_x0000_t146" style="position:absolute;left:5192;top:3335;width:1588;height:1598;rotation:-4033802fd" adj="-11192632" fillcolor="red" strokecolor="red" strokeweight="1pt">
              <v:shadow color="#868686"/>
              <v:textpath style="font-family:&quot;仿宋_GB2312&quot;;font-size:10pt" fitshape="t" trim="t" string="浦江县教育研究与教师培训中心     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0" type="#_x0000_t12" style="position:absolute;left:5641;top:3771;width:784;height:744" fillcolor="red" strokecolor="red"/>
          </v:group>
        </w:pict>
      </w:r>
    </w:p>
    <w:p w:rsidR="0009448F" w:rsidRPr="0009448F" w:rsidRDefault="0009448F" w:rsidP="00B9541C">
      <w:pPr>
        <w:spacing w:line="360" w:lineRule="exact"/>
        <w:ind w:firstLineChars="200" w:firstLine="560"/>
        <w:rPr>
          <w:sz w:val="28"/>
          <w:szCs w:val="28"/>
        </w:rPr>
      </w:pPr>
    </w:p>
    <w:p w:rsidR="00301087" w:rsidRPr="0009448F" w:rsidRDefault="00301087" w:rsidP="00B9541C">
      <w:pPr>
        <w:spacing w:line="360" w:lineRule="exact"/>
        <w:ind w:left="585" w:firstLineChars="1350" w:firstLine="378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浦江县教育研究与教师培训中心</w:t>
      </w:r>
    </w:p>
    <w:p w:rsidR="00817E66" w:rsidRDefault="00301087" w:rsidP="002F7C94">
      <w:pPr>
        <w:spacing w:line="500" w:lineRule="exac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8076A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9448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2C52F6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3775AE" w:rsidRDefault="003775AE" w:rsidP="00DA120B">
      <w:pPr>
        <w:spacing w:line="500" w:lineRule="exact"/>
        <w:rPr>
          <w:sz w:val="28"/>
          <w:szCs w:val="28"/>
        </w:rPr>
      </w:pPr>
    </w:p>
    <w:p w:rsidR="003775AE" w:rsidRDefault="003775AE" w:rsidP="00DA120B">
      <w:pPr>
        <w:spacing w:line="500" w:lineRule="exact"/>
        <w:rPr>
          <w:sz w:val="28"/>
          <w:szCs w:val="28"/>
        </w:rPr>
      </w:pPr>
    </w:p>
    <w:p w:rsidR="00F4448D" w:rsidRDefault="00DA120B" w:rsidP="000B217B">
      <w:pPr>
        <w:spacing w:afterLines="50" w:after="145" w:line="500" w:lineRule="exact"/>
        <w:rPr>
          <w:sz w:val="28"/>
          <w:szCs w:val="28"/>
        </w:rPr>
      </w:pPr>
      <w:bookmarkStart w:id="0" w:name="_GoBack"/>
      <w:bookmarkEnd w:id="0"/>
      <w:r w:rsidRPr="002C52F6">
        <w:rPr>
          <w:rFonts w:hint="eastAsia"/>
          <w:b/>
          <w:sz w:val="28"/>
          <w:szCs w:val="28"/>
        </w:rPr>
        <w:lastRenderedPageBreak/>
        <w:t>附</w:t>
      </w:r>
      <w:r w:rsidR="000F1F48" w:rsidRPr="002C52F6">
        <w:rPr>
          <w:rFonts w:hint="eastAsia"/>
          <w:b/>
          <w:sz w:val="28"/>
          <w:szCs w:val="28"/>
        </w:rPr>
        <w:t>件</w:t>
      </w:r>
      <w:r w:rsidR="00D23BDE" w:rsidRPr="002C52F6">
        <w:rPr>
          <w:rFonts w:hint="eastAsia"/>
          <w:b/>
          <w:sz w:val="28"/>
          <w:szCs w:val="28"/>
        </w:rPr>
        <w:t xml:space="preserve">1 </w:t>
      </w:r>
      <w:r w:rsidR="00D23BDE">
        <w:rPr>
          <w:rFonts w:hint="eastAsia"/>
          <w:sz w:val="28"/>
          <w:szCs w:val="28"/>
        </w:rPr>
        <w:t xml:space="preserve">  </w:t>
      </w:r>
      <w:r w:rsidR="000B217B">
        <w:rPr>
          <w:rFonts w:hint="eastAsia"/>
          <w:sz w:val="28"/>
          <w:szCs w:val="28"/>
        </w:rPr>
        <w:t xml:space="preserve">         </w:t>
      </w:r>
    </w:p>
    <w:p w:rsidR="00DA120B" w:rsidRPr="00F4448D" w:rsidRDefault="00DA120B" w:rsidP="00F4448D">
      <w:pPr>
        <w:spacing w:afterLines="50" w:after="145"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4448D">
        <w:rPr>
          <w:rFonts w:asciiTheme="majorEastAsia" w:eastAsiaTheme="majorEastAsia" w:hAnsiTheme="majorEastAsia" w:hint="eastAsia"/>
          <w:b/>
          <w:sz w:val="36"/>
          <w:szCs w:val="36"/>
        </w:rPr>
        <w:t>互联网+同步课堂教学基本要求</w:t>
      </w:r>
    </w:p>
    <w:p w:rsidR="00DA120B" w:rsidRPr="0009448F" w:rsidRDefault="0045293B" w:rsidP="0009448F">
      <w:pPr>
        <w:spacing w:line="500" w:lineRule="exact"/>
        <w:ind w:firstLineChars="200" w:firstLine="56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互联网</w:t>
      </w:r>
      <w:r w:rsidRPr="0009448F">
        <w:rPr>
          <w:rFonts w:hint="eastAsia"/>
          <w:sz w:val="28"/>
          <w:szCs w:val="28"/>
        </w:rPr>
        <w:t>+</w:t>
      </w:r>
      <w:r w:rsidRPr="0009448F">
        <w:rPr>
          <w:rFonts w:hint="eastAsia"/>
          <w:sz w:val="28"/>
          <w:szCs w:val="28"/>
        </w:rPr>
        <w:t>同步课堂</w:t>
      </w:r>
      <w:r w:rsidR="00DA120B" w:rsidRPr="0009448F">
        <w:rPr>
          <w:rFonts w:hint="eastAsia"/>
          <w:sz w:val="28"/>
          <w:szCs w:val="28"/>
        </w:rPr>
        <w:t>是指利用基于互联网的教育技术环境，城区优质学校教师对本校学生上课的同时，与结对的乡村学校教师一起，对乡村学校学生开展在线互动的协同教学。两校实行同步管理，两校教师同步备课，两校学生同步上课、同步作业、同步接受辅导。基本要求如下：</w:t>
      </w:r>
    </w:p>
    <w:p w:rsidR="00DA120B" w:rsidRPr="0009448F" w:rsidRDefault="00DA120B" w:rsidP="001F3A75">
      <w:pPr>
        <w:spacing w:line="500" w:lineRule="exact"/>
        <w:ind w:firstLineChars="150" w:firstLine="42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（一）同步管理。城乡两校要把参加同步课堂的学生组成虚拟班级进行管理，同步执行课程安排表和学科教学计划。两校教师要经常性相互沟通学情，了解学生的学习和生活情况。</w:t>
      </w:r>
    </w:p>
    <w:p w:rsidR="00DA120B" w:rsidRPr="0009448F" w:rsidRDefault="00DA120B" w:rsidP="001F3A75">
      <w:pPr>
        <w:spacing w:line="500" w:lineRule="exact"/>
        <w:ind w:firstLineChars="100" w:firstLine="28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（二）同步备课。城乡两校教师共同组成学科备课组，明确集体备课的进程和分工。定期开展教研活动，确定教学内容，研究教学方法和教学模式，沟通与交流同步教学的准备要求。</w:t>
      </w:r>
    </w:p>
    <w:p w:rsidR="00DA120B" w:rsidRPr="0009448F" w:rsidRDefault="00DA120B" w:rsidP="001F3A75">
      <w:pPr>
        <w:spacing w:line="500" w:lineRule="exact"/>
        <w:ind w:firstLineChars="100" w:firstLine="28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（三）同步上课。课前，城乡两校教师要明确本课教学目标、教学环节和工作分工，并确保设施设备和教学平台完全联通。课中，城乡两校教师要密切配合，充分利用技术手段让两地课堂融为一体，让两校学生有比较充分的合作、探究、答疑、交流时间。同时，注意保护学生的视力，学生持续看屏幕的时间原则上不超过教学总时长的</w:t>
      </w:r>
      <w:r w:rsidRPr="0009448F">
        <w:rPr>
          <w:rFonts w:hint="eastAsia"/>
          <w:sz w:val="28"/>
          <w:szCs w:val="28"/>
        </w:rPr>
        <w:t>30%</w:t>
      </w:r>
      <w:r w:rsidRPr="0009448F">
        <w:rPr>
          <w:rFonts w:hint="eastAsia"/>
          <w:sz w:val="28"/>
          <w:szCs w:val="28"/>
        </w:rPr>
        <w:t>。课后，城乡两校教师要写好教学反思，总结经验，发现不足，提出改进建议。</w:t>
      </w:r>
    </w:p>
    <w:p w:rsidR="00DA120B" w:rsidRPr="0009448F" w:rsidRDefault="00DA120B" w:rsidP="001F3A75">
      <w:pPr>
        <w:spacing w:line="500" w:lineRule="exact"/>
        <w:ind w:firstLineChars="100" w:firstLine="28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（四）同步作业。城区优质学校可以帮助结对的乡村学校设计适合的作业。城乡两校教师同步布置作业，同步批改，及时分享学生作业完成情况。通过分析学生作业，了解学生学习目标的达成度和存在的问题，为后续教学改进提供证据。</w:t>
      </w:r>
    </w:p>
    <w:p w:rsidR="00DA120B" w:rsidRDefault="00DA120B" w:rsidP="001F3A75">
      <w:pPr>
        <w:spacing w:line="500" w:lineRule="exact"/>
        <w:ind w:firstLineChars="100" w:firstLine="280"/>
        <w:rPr>
          <w:sz w:val="28"/>
          <w:szCs w:val="28"/>
        </w:rPr>
      </w:pPr>
      <w:r w:rsidRPr="0009448F">
        <w:rPr>
          <w:rFonts w:hint="eastAsia"/>
          <w:sz w:val="28"/>
          <w:szCs w:val="28"/>
        </w:rPr>
        <w:t>（五）同步辅导。城乡两校教师要利用学生作业信息和教学质量检测结果，为学习困难的学生提供个别辅导。</w:t>
      </w:r>
    </w:p>
    <w:p w:rsidR="00AD7224" w:rsidRDefault="00AD7224" w:rsidP="001F3A75">
      <w:pPr>
        <w:spacing w:line="500" w:lineRule="exact"/>
        <w:ind w:firstLineChars="100" w:firstLine="280"/>
        <w:rPr>
          <w:sz w:val="28"/>
          <w:szCs w:val="28"/>
        </w:rPr>
      </w:pPr>
    </w:p>
    <w:p w:rsidR="00AD7224" w:rsidRDefault="00AD7224" w:rsidP="001F3A75">
      <w:pPr>
        <w:spacing w:line="500" w:lineRule="exact"/>
        <w:ind w:firstLineChars="100" w:firstLine="280"/>
        <w:rPr>
          <w:sz w:val="28"/>
          <w:szCs w:val="28"/>
        </w:rPr>
      </w:pPr>
    </w:p>
    <w:p w:rsidR="00AD7224" w:rsidRDefault="00AD7224" w:rsidP="001F3A75">
      <w:pPr>
        <w:spacing w:line="500" w:lineRule="exact"/>
        <w:ind w:firstLineChars="100" w:firstLine="280"/>
        <w:rPr>
          <w:sz w:val="28"/>
          <w:szCs w:val="28"/>
        </w:rPr>
      </w:pPr>
    </w:p>
    <w:p w:rsidR="00AD7224" w:rsidRDefault="00AD7224" w:rsidP="00AD7224">
      <w:pPr>
        <w:spacing w:line="500" w:lineRule="exact"/>
        <w:rPr>
          <w:b/>
          <w:sz w:val="28"/>
          <w:szCs w:val="28"/>
        </w:rPr>
      </w:pPr>
      <w:r w:rsidRPr="00F4448D">
        <w:rPr>
          <w:rFonts w:hint="eastAsia"/>
          <w:b/>
          <w:sz w:val="28"/>
          <w:szCs w:val="28"/>
        </w:rPr>
        <w:lastRenderedPageBreak/>
        <w:t>附件</w:t>
      </w:r>
      <w:r w:rsidRPr="00F4448D">
        <w:rPr>
          <w:rFonts w:hint="eastAsia"/>
          <w:b/>
          <w:sz w:val="28"/>
          <w:szCs w:val="28"/>
        </w:rPr>
        <w:t>2</w:t>
      </w:r>
    </w:p>
    <w:p w:rsidR="00F4448D" w:rsidRPr="00F4448D" w:rsidRDefault="00F4448D" w:rsidP="00AD7224">
      <w:pPr>
        <w:spacing w:line="500" w:lineRule="exact"/>
        <w:rPr>
          <w:b/>
          <w:sz w:val="28"/>
          <w:szCs w:val="28"/>
        </w:rPr>
      </w:pPr>
    </w:p>
    <w:p w:rsidR="00AD7224" w:rsidRPr="00F4448D" w:rsidRDefault="00AD7224" w:rsidP="00AD7224">
      <w:pPr>
        <w:widowControl/>
        <w:shd w:val="clear" w:color="auto" w:fill="FFFFFF"/>
        <w:spacing w:after="100"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4448D">
        <w:rPr>
          <w:rFonts w:asciiTheme="majorEastAsia" w:eastAsiaTheme="majorEastAsia" w:hAnsiTheme="majorEastAsia" w:hint="eastAsia"/>
          <w:b/>
          <w:sz w:val="36"/>
          <w:szCs w:val="36"/>
        </w:rPr>
        <w:t>浦江县“互联网+同步课堂”小学数学优课评比报名表</w:t>
      </w:r>
    </w:p>
    <w:p w:rsidR="00AD7224" w:rsidRPr="00BF574F" w:rsidRDefault="00AD7224" w:rsidP="00AD7224">
      <w:pPr>
        <w:widowControl/>
        <w:shd w:val="clear" w:color="auto" w:fill="FFFFFF"/>
        <w:spacing w:after="100"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701"/>
        <w:gridCol w:w="1376"/>
        <w:gridCol w:w="992"/>
        <w:gridCol w:w="992"/>
        <w:gridCol w:w="1369"/>
        <w:gridCol w:w="899"/>
      </w:tblGrid>
      <w:tr w:rsidR="00516204" w:rsidTr="00516204">
        <w:trPr>
          <w:trHeight w:val="977"/>
        </w:trPr>
        <w:tc>
          <w:tcPr>
            <w:tcW w:w="1851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上课年级内容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204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教育集团</w:t>
            </w:r>
          </w:p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（校区）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主（助）教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461E83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461E83">
              <w:rPr>
                <w:rFonts w:ascii="宋体" w:hAnsi="宋体" w:hint="eastAsia"/>
                <w:kern w:val="0"/>
                <w:sz w:val="24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</w:rPr>
              <w:t>短号</w:t>
            </w:r>
          </w:p>
        </w:tc>
        <w:tc>
          <w:tcPr>
            <w:tcW w:w="899" w:type="dxa"/>
            <w:vAlign w:val="center"/>
          </w:tcPr>
          <w:p w:rsidR="00516204" w:rsidRPr="0066023A" w:rsidRDefault="00516204" w:rsidP="00516204">
            <w:pPr>
              <w:widowControl/>
              <w:spacing w:after="10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6023A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516204" w:rsidTr="00516204">
        <w:trPr>
          <w:trHeight w:val="820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516204" w:rsidRPr="00F4448D" w:rsidRDefault="00516204" w:rsidP="00516204">
            <w:pPr>
              <w:widowControl/>
              <w:spacing w:after="100" w:line="400" w:lineRule="exact"/>
              <w:jc w:val="center"/>
              <w:rPr>
                <w:kern w:val="0"/>
              </w:rPr>
            </w:pPr>
            <w:r w:rsidRPr="00F4448D">
              <w:rPr>
                <w:rFonts w:hint="eastAsia"/>
                <w:kern w:val="0"/>
              </w:rPr>
              <w:t>主教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899" w:type="dxa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</w:tr>
      <w:tr w:rsidR="00516204" w:rsidTr="00516204">
        <w:trPr>
          <w:trHeight w:val="820"/>
        </w:trPr>
        <w:tc>
          <w:tcPr>
            <w:tcW w:w="1851" w:type="dxa"/>
            <w:vMerge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516204" w:rsidRPr="00F4448D" w:rsidRDefault="00516204" w:rsidP="00516204">
            <w:pPr>
              <w:widowControl/>
              <w:spacing w:after="100" w:line="400" w:lineRule="exact"/>
              <w:jc w:val="center"/>
              <w:rPr>
                <w:kern w:val="0"/>
              </w:rPr>
            </w:pPr>
            <w:r w:rsidRPr="00F4448D">
              <w:rPr>
                <w:rFonts w:hint="eastAsia"/>
                <w:kern w:val="0"/>
              </w:rPr>
              <w:t>助教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  <w:tc>
          <w:tcPr>
            <w:tcW w:w="899" w:type="dxa"/>
            <w:vAlign w:val="center"/>
          </w:tcPr>
          <w:p w:rsidR="00516204" w:rsidRPr="00461E83" w:rsidRDefault="00516204" w:rsidP="00516204">
            <w:pPr>
              <w:widowControl/>
              <w:spacing w:after="100" w:line="400" w:lineRule="exact"/>
              <w:jc w:val="center"/>
              <w:rPr>
                <w:b/>
                <w:kern w:val="0"/>
              </w:rPr>
            </w:pPr>
          </w:p>
        </w:tc>
      </w:tr>
    </w:tbl>
    <w:p w:rsidR="000B217B" w:rsidRDefault="000B217B" w:rsidP="00AD7224">
      <w:pPr>
        <w:rPr>
          <w:sz w:val="24"/>
        </w:rPr>
      </w:pPr>
    </w:p>
    <w:p w:rsidR="00AE3CE0" w:rsidRDefault="00AE3CE0" w:rsidP="00AD7224">
      <w:pPr>
        <w:rPr>
          <w:sz w:val="24"/>
        </w:rPr>
      </w:pPr>
    </w:p>
    <w:p w:rsidR="00516204" w:rsidRDefault="00516204" w:rsidP="00AD7224">
      <w:pPr>
        <w:rPr>
          <w:sz w:val="24"/>
        </w:rPr>
      </w:pPr>
    </w:p>
    <w:p w:rsidR="00516204" w:rsidRDefault="00516204" w:rsidP="00AD7224">
      <w:pPr>
        <w:rPr>
          <w:sz w:val="24"/>
        </w:rPr>
      </w:pPr>
    </w:p>
    <w:p w:rsidR="00F4448D" w:rsidRPr="00F4448D" w:rsidRDefault="000B217B" w:rsidP="00F4448D">
      <w:pPr>
        <w:spacing w:afterLines="50" w:after="145"/>
        <w:rPr>
          <w:b/>
          <w:sz w:val="24"/>
        </w:rPr>
      </w:pPr>
      <w:r w:rsidRPr="00F4448D">
        <w:rPr>
          <w:rFonts w:hint="eastAsia"/>
          <w:b/>
          <w:sz w:val="28"/>
          <w:szCs w:val="28"/>
        </w:rPr>
        <w:t>附件</w:t>
      </w:r>
      <w:r w:rsidRPr="00F4448D">
        <w:rPr>
          <w:rFonts w:hint="eastAsia"/>
          <w:b/>
          <w:sz w:val="28"/>
          <w:szCs w:val="28"/>
        </w:rPr>
        <w:t xml:space="preserve">3 </w:t>
      </w:r>
      <w:r w:rsidRPr="00F4448D">
        <w:rPr>
          <w:rFonts w:hint="eastAsia"/>
          <w:b/>
          <w:sz w:val="36"/>
          <w:szCs w:val="36"/>
        </w:rPr>
        <w:t xml:space="preserve">  </w:t>
      </w:r>
      <w:r w:rsidR="00AE3CE0" w:rsidRPr="00F4448D">
        <w:rPr>
          <w:rFonts w:hint="eastAsia"/>
          <w:b/>
          <w:sz w:val="36"/>
          <w:szCs w:val="36"/>
        </w:rPr>
        <w:t xml:space="preserve">    </w:t>
      </w:r>
      <w:r w:rsidR="00AE3CE0" w:rsidRPr="00F4448D">
        <w:rPr>
          <w:rFonts w:hint="eastAsia"/>
          <w:b/>
          <w:sz w:val="24"/>
        </w:rPr>
        <w:t xml:space="preserve">                 </w:t>
      </w:r>
    </w:p>
    <w:p w:rsidR="00AD7224" w:rsidRPr="00F4448D" w:rsidRDefault="00AE3CE0" w:rsidP="00F4448D">
      <w:pPr>
        <w:spacing w:afterLines="50" w:after="145"/>
        <w:jc w:val="center"/>
        <w:rPr>
          <w:rFonts w:asciiTheme="majorEastAsia" w:eastAsiaTheme="majorEastAsia" w:hAnsiTheme="majorEastAsia"/>
          <w:sz w:val="24"/>
        </w:rPr>
      </w:pPr>
      <w:r w:rsidRPr="00F4448D">
        <w:rPr>
          <w:rFonts w:asciiTheme="majorEastAsia" w:eastAsiaTheme="majorEastAsia" w:hAnsiTheme="majorEastAsia" w:hint="eastAsia"/>
          <w:b/>
          <w:sz w:val="36"/>
          <w:szCs w:val="36"/>
        </w:rPr>
        <w:t>作息时间表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6116"/>
      </w:tblGrid>
      <w:tr w:rsidR="000B217B" w:rsidRPr="00516204" w:rsidTr="00516204">
        <w:tc>
          <w:tcPr>
            <w:tcW w:w="1529" w:type="dxa"/>
            <w:vAlign w:val="center"/>
          </w:tcPr>
          <w:p w:rsidR="000B217B" w:rsidRPr="00516204" w:rsidRDefault="000B217B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集团</w:t>
            </w:r>
          </w:p>
        </w:tc>
        <w:tc>
          <w:tcPr>
            <w:tcW w:w="7645" w:type="dxa"/>
            <w:gridSpan w:val="2"/>
            <w:vAlign w:val="center"/>
          </w:tcPr>
          <w:p w:rsidR="000B217B" w:rsidRPr="00516204" w:rsidRDefault="000B217B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516204" w:rsidRPr="00516204" w:rsidTr="003E451A">
        <w:tc>
          <w:tcPr>
            <w:tcW w:w="1529" w:type="dxa"/>
            <w:vMerge w:val="restart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29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6116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516204" w:rsidRPr="00516204" w:rsidTr="009B21B4">
        <w:tc>
          <w:tcPr>
            <w:tcW w:w="1529" w:type="dxa"/>
            <w:vMerge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第二节</w:t>
            </w:r>
          </w:p>
        </w:tc>
        <w:tc>
          <w:tcPr>
            <w:tcW w:w="6116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516204" w:rsidRPr="00516204" w:rsidTr="00300E5A">
        <w:tc>
          <w:tcPr>
            <w:tcW w:w="1529" w:type="dxa"/>
            <w:vMerge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6116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0B217B" w:rsidRPr="00516204" w:rsidTr="00516204">
        <w:tc>
          <w:tcPr>
            <w:tcW w:w="9174" w:type="dxa"/>
            <w:gridSpan w:val="3"/>
            <w:vAlign w:val="center"/>
          </w:tcPr>
          <w:p w:rsidR="000B217B" w:rsidRPr="00516204" w:rsidRDefault="000B217B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516204" w:rsidRPr="00516204" w:rsidTr="00EC0DAC">
        <w:tc>
          <w:tcPr>
            <w:tcW w:w="1529" w:type="dxa"/>
            <w:vMerge w:val="restart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29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6116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516204" w:rsidRPr="00516204" w:rsidTr="00597FCF">
        <w:tc>
          <w:tcPr>
            <w:tcW w:w="1529" w:type="dxa"/>
            <w:vMerge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第二节</w:t>
            </w:r>
          </w:p>
        </w:tc>
        <w:tc>
          <w:tcPr>
            <w:tcW w:w="6116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516204" w:rsidRPr="00516204" w:rsidTr="00C40E31">
        <w:tc>
          <w:tcPr>
            <w:tcW w:w="1529" w:type="dxa"/>
            <w:vMerge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16204"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6116" w:type="dxa"/>
            <w:vAlign w:val="center"/>
          </w:tcPr>
          <w:p w:rsidR="00516204" w:rsidRPr="00516204" w:rsidRDefault="00516204" w:rsidP="0051620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D7224" w:rsidRPr="00516204" w:rsidRDefault="00AD7224" w:rsidP="00516204">
      <w:pPr>
        <w:spacing w:line="500" w:lineRule="exact"/>
        <w:ind w:firstLineChars="100" w:firstLine="240"/>
        <w:rPr>
          <w:sz w:val="24"/>
          <w:szCs w:val="24"/>
        </w:rPr>
      </w:pPr>
    </w:p>
    <w:sectPr w:rsidR="00AD7224" w:rsidRPr="00516204" w:rsidSect="00670274">
      <w:pgSz w:w="11906" w:h="16838" w:code="9"/>
      <w:pgMar w:top="1440" w:right="1474" w:bottom="1440" w:left="147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AA" w:rsidRDefault="00973CAA" w:rsidP="00785C7E">
      <w:r>
        <w:separator/>
      </w:r>
    </w:p>
  </w:endnote>
  <w:endnote w:type="continuationSeparator" w:id="0">
    <w:p w:rsidR="00973CAA" w:rsidRDefault="00973CAA" w:rsidP="0078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AA" w:rsidRDefault="00973CAA" w:rsidP="00785C7E">
      <w:r>
        <w:separator/>
      </w:r>
    </w:p>
  </w:footnote>
  <w:footnote w:type="continuationSeparator" w:id="0">
    <w:p w:rsidR="00973CAA" w:rsidRDefault="00973CAA" w:rsidP="0078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87"/>
    <w:rsid w:val="00024F30"/>
    <w:rsid w:val="000358C2"/>
    <w:rsid w:val="000443DD"/>
    <w:rsid w:val="00046BBA"/>
    <w:rsid w:val="00077A59"/>
    <w:rsid w:val="0009448F"/>
    <w:rsid w:val="000B217B"/>
    <w:rsid w:val="000B2EF7"/>
    <w:rsid w:val="000B63D1"/>
    <w:rsid w:val="000C539B"/>
    <w:rsid w:val="000F1F48"/>
    <w:rsid w:val="001078CE"/>
    <w:rsid w:val="00120F0A"/>
    <w:rsid w:val="00136449"/>
    <w:rsid w:val="001418CD"/>
    <w:rsid w:val="00161907"/>
    <w:rsid w:val="00165A58"/>
    <w:rsid w:val="00192F11"/>
    <w:rsid w:val="00195D2C"/>
    <w:rsid w:val="001A4DC5"/>
    <w:rsid w:val="001B1377"/>
    <w:rsid w:val="001B72B2"/>
    <w:rsid w:val="001D2BD1"/>
    <w:rsid w:val="001F3A75"/>
    <w:rsid w:val="00230EE7"/>
    <w:rsid w:val="00237541"/>
    <w:rsid w:val="002450B6"/>
    <w:rsid w:val="002A5F4C"/>
    <w:rsid w:val="002A6BC4"/>
    <w:rsid w:val="002C52F6"/>
    <w:rsid w:val="002D44CC"/>
    <w:rsid w:val="002D686A"/>
    <w:rsid w:val="002D6C31"/>
    <w:rsid w:val="002F7C94"/>
    <w:rsid w:val="00301087"/>
    <w:rsid w:val="003215BD"/>
    <w:rsid w:val="00355517"/>
    <w:rsid w:val="003628DE"/>
    <w:rsid w:val="003775AE"/>
    <w:rsid w:val="003A0755"/>
    <w:rsid w:val="003B5D8E"/>
    <w:rsid w:val="003F5D51"/>
    <w:rsid w:val="00400ADA"/>
    <w:rsid w:val="0040664A"/>
    <w:rsid w:val="00411324"/>
    <w:rsid w:val="0043053E"/>
    <w:rsid w:val="00435367"/>
    <w:rsid w:val="0044514A"/>
    <w:rsid w:val="0045293B"/>
    <w:rsid w:val="00460512"/>
    <w:rsid w:val="0048084A"/>
    <w:rsid w:val="0049456D"/>
    <w:rsid w:val="004B17B6"/>
    <w:rsid w:val="004F278D"/>
    <w:rsid w:val="005003FB"/>
    <w:rsid w:val="00516204"/>
    <w:rsid w:val="0055111F"/>
    <w:rsid w:val="00557951"/>
    <w:rsid w:val="005701E9"/>
    <w:rsid w:val="005730F6"/>
    <w:rsid w:val="0058438E"/>
    <w:rsid w:val="00596F78"/>
    <w:rsid w:val="005A6CBE"/>
    <w:rsid w:val="005B6F23"/>
    <w:rsid w:val="005C1B70"/>
    <w:rsid w:val="005E0BD6"/>
    <w:rsid w:val="005E7E42"/>
    <w:rsid w:val="00600E89"/>
    <w:rsid w:val="00603C28"/>
    <w:rsid w:val="00606DE2"/>
    <w:rsid w:val="00621927"/>
    <w:rsid w:val="006228B9"/>
    <w:rsid w:val="00630EC0"/>
    <w:rsid w:val="00670088"/>
    <w:rsid w:val="006D292F"/>
    <w:rsid w:val="006E0A43"/>
    <w:rsid w:val="006F7FF2"/>
    <w:rsid w:val="00733064"/>
    <w:rsid w:val="00760BC6"/>
    <w:rsid w:val="00760F16"/>
    <w:rsid w:val="00785C7E"/>
    <w:rsid w:val="007A048F"/>
    <w:rsid w:val="007B39FF"/>
    <w:rsid w:val="007C245D"/>
    <w:rsid w:val="008076A6"/>
    <w:rsid w:val="00813223"/>
    <w:rsid w:val="00817E66"/>
    <w:rsid w:val="00821CF2"/>
    <w:rsid w:val="008476BC"/>
    <w:rsid w:val="0086714D"/>
    <w:rsid w:val="00885416"/>
    <w:rsid w:val="008A11E6"/>
    <w:rsid w:val="008F5552"/>
    <w:rsid w:val="00935E2F"/>
    <w:rsid w:val="009550D4"/>
    <w:rsid w:val="00973CAA"/>
    <w:rsid w:val="00975364"/>
    <w:rsid w:val="009972D3"/>
    <w:rsid w:val="009C0762"/>
    <w:rsid w:val="009C54FE"/>
    <w:rsid w:val="009D66CE"/>
    <w:rsid w:val="00A04AB7"/>
    <w:rsid w:val="00A21D33"/>
    <w:rsid w:val="00A2755F"/>
    <w:rsid w:val="00A32B41"/>
    <w:rsid w:val="00A353C9"/>
    <w:rsid w:val="00A60BA6"/>
    <w:rsid w:val="00A64D5E"/>
    <w:rsid w:val="00A8051D"/>
    <w:rsid w:val="00A96724"/>
    <w:rsid w:val="00AC5D37"/>
    <w:rsid w:val="00AD7224"/>
    <w:rsid w:val="00AE3CE0"/>
    <w:rsid w:val="00AE3EA3"/>
    <w:rsid w:val="00B44942"/>
    <w:rsid w:val="00B52F8E"/>
    <w:rsid w:val="00B6249B"/>
    <w:rsid w:val="00B65026"/>
    <w:rsid w:val="00B9541C"/>
    <w:rsid w:val="00CC2BE1"/>
    <w:rsid w:val="00CC4CDF"/>
    <w:rsid w:val="00CF0002"/>
    <w:rsid w:val="00D23BDE"/>
    <w:rsid w:val="00D25489"/>
    <w:rsid w:val="00D257E7"/>
    <w:rsid w:val="00D37F3D"/>
    <w:rsid w:val="00D434F6"/>
    <w:rsid w:val="00D8145E"/>
    <w:rsid w:val="00D86B43"/>
    <w:rsid w:val="00DA120B"/>
    <w:rsid w:val="00DC67AD"/>
    <w:rsid w:val="00DD6108"/>
    <w:rsid w:val="00DF1568"/>
    <w:rsid w:val="00E036E4"/>
    <w:rsid w:val="00E16872"/>
    <w:rsid w:val="00E25BF7"/>
    <w:rsid w:val="00E25F36"/>
    <w:rsid w:val="00E32329"/>
    <w:rsid w:val="00E37C12"/>
    <w:rsid w:val="00E66F1B"/>
    <w:rsid w:val="00E818E6"/>
    <w:rsid w:val="00E81A42"/>
    <w:rsid w:val="00EA6BBD"/>
    <w:rsid w:val="00ED60C0"/>
    <w:rsid w:val="00EF09EA"/>
    <w:rsid w:val="00F254C1"/>
    <w:rsid w:val="00F36D75"/>
    <w:rsid w:val="00F4448D"/>
    <w:rsid w:val="00F61F74"/>
    <w:rsid w:val="00F6634E"/>
    <w:rsid w:val="00F73A69"/>
    <w:rsid w:val="00F80493"/>
    <w:rsid w:val="00F93E20"/>
    <w:rsid w:val="00F94AFE"/>
    <w:rsid w:val="00FD3D61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C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C7E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A12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A120B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0B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C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C7E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A12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A120B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0B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1100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傅玲玲</cp:lastModifiedBy>
  <cp:revision>2</cp:revision>
  <cp:lastPrinted>2019-10-31T06:11:00Z</cp:lastPrinted>
  <dcterms:created xsi:type="dcterms:W3CDTF">2019-10-31T06:12:00Z</dcterms:created>
  <dcterms:modified xsi:type="dcterms:W3CDTF">2019-10-31T06:12:00Z</dcterms:modified>
</cp:coreProperties>
</file>