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814" w:rsidRDefault="00766520">
      <w:pPr>
        <w:spacing w:line="312" w:lineRule="auto"/>
        <w:rPr>
          <w:sz w:val="32"/>
          <w:szCs w:val="40"/>
        </w:rPr>
      </w:pPr>
      <w:r>
        <w:rPr>
          <w:rFonts w:eastAsia="黑体"/>
          <w:color w:val="000000"/>
          <w:sz w:val="30"/>
          <w:szCs w:val="30"/>
        </w:rPr>
        <w:t>学科</w:t>
      </w:r>
      <w:r>
        <w:rPr>
          <w:rFonts w:eastAsia="黑体"/>
          <w:color w:val="000000"/>
          <w:sz w:val="30"/>
          <w:szCs w:val="30"/>
          <w:u w:val="single"/>
        </w:rPr>
        <w:t xml:space="preserve">  </w:t>
      </w:r>
      <w:r>
        <w:rPr>
          <w:rFonts w:eastAsia="黑体" w:hint="eastAsia"/>
          <w:color w:val="000000"/>
          <w:sz w:val="30"/>
          <w:szCs w:val="30"/>
          <w:u w:val="single"/>
        </w:rPr>
        <w:t>高中历史</w:t>
      </w:r>
      <w:r>
        <w:rPr>
          <w:rFonts w:eastAsia="黑体"/>
          <w:color w:val="000000"/>
          <w:sz w:val="30"/>
          <w:szCs w:val="30"/>
          <w:u w:val="single"/>
        </w:rPr>
        <w:t xml:space="preserve">   </w:t>
      </w:r>
    </w:p>
    <w:p w:rsidR="006F3814" w:rsidRDefault="00766520">
      <w:pPr>
        <w:spacing w:line="312" w:lineRule="auto"/>
        <w:jc w:val="center"/>
        <w:rPr>
          <w:rFonts w:ascii="楷体" w:eastAsia="楷体" w:hAnsi="楷体" w:cs="楷体"/>
          <w:b/>
          <w:bCs/>
          <w:sz w:val="30"/>
          <w:szCs w:val="30"/>
        </w:rPr>
      </w:pPr>
      <w:r>
        <w:rPr>
          <w:rFonts w:ascii="楷体" w:eastAsia="楷体" w:hAnsi="楷体" w:cs="楷体" w:hint="eastAsia"/>
          <w:b/>
          <w:bCs/>
          <w:sz w:val="30"/>
          <w:szCs w:val="30"/>
        </w:rPr>
        <w:t>在历史教学中培养家国情怀</w:t>
      </w:r>
    </w:p>
    <w:p w:rsidR="006F3814" w:rsidRDefault="00766520">
      <w:pPr>
        <w:spacing w:line="312" w:lineRule="auto"/>
        <w:jc w:val="center"/>
        <w:rPr>
          <w:rFonts w:ascii="楷体" w:eastAsia="楷体" w:hAnsi="楷体" w:cs="楷体"/>
          <w:b/>
          <w:bCs/>
          <w:sz w:val="30"/>
          <w:szCs w:val="30"/>
        </w:rPr>
      </w:pPr>
      <w:r>
        <w:rPr>
          <w:rFonts w:ascii="楷体" w:eastAsia="楷体" w:hAnsi="楷体" w:cs="楷体" w:hint="eastAsia"/>
          <w:b/>
          <w:bCs/>
          <w:sz w:val="30"/>
          <w:szCs w:val="30"/>
        </w:rPr>
        <w:t>——以</w:t>
      </w:r>
      <w:bookmarkStart w:id="0" w:name="_Hlk4604088"/>
      <w:r>
        <w:rPr>
          <w:rFonts w:ascii="楷体" w:eastAsia="楷体" w:hAnsi="楷体" w:cs="楷体" w:hint="eastAsia"/>
          <w:b/>
          <w:bCs/>
          <w:sz w:val="30"/>
          <w:szCs w:val="30"/>
        </w:rPr>
        <w:t>《中国军民维护国家主权的斗争》</w:t>
      </w:r>
      <w:bookmarkEnd w:id="0"/>
      <w:r>
        <w:rPr>
          <w:rFonts w:ascii="楷体" w:eastAsia="楷体" w:hAnsi="楷体" w:cs="楷体" w:hint="eastAsia"/>
          <w:b/>
          <w:bCs/>
          <w:sz w:val="30"/>
          <w:szCs w:val="30"/>
        </w:rPr>
        <w:t>为例</w:t>
      </w:r>
    </w:p>
    <w:p w:rsidR="006F3814" w:rsidRDefault="00766520" w:rsidP="00806413">
      <w:pPr>
        <w:spacing w:line="312" w:lineRule="auto"/>
        <w:jc w:val="center"/>
        <w:rPr>
          <w:rFonts w:ascii="楷体" w:eastAsia="楷体" w:hAnsi="楷体" w:cs="楷体"/>
        </w:rPr>
      </w:pPr>
      <w:r>
        <w:rPr>
          <w:rFonts w:hint="eastAsia"/>
        </w:rPr>
        <w:t xml:space="preserve">    </w:t>
      </w:r>
      <w:bookmarkStart w:id="1" w:name="_GoBack"/>
      <w:bookmarkEnd w:id="1"/>
    </w:p>
    <w:p w:rsidR="006F3814" w:rsidRDefault="00766520">
      <w:pPr>
        <w:spacing w:line="312" w:lineRule="auto"/>
        <w:rPr>
          <w:rFonts w:ascii="楷体" w:eastAsia="楷体" w:hAnsi="楷体" w:cs="楷体"/>
          <w:szCs w:val="21"/>
        </w:rPr>
      </w:pPr>
      <w:r>
        <w:rPr>
          <w:rFonts w:ascii="黑体" w:eastAsia="黑体" w:hAnsi="黑体" w:cs="黑体" w:hint="eastAsia"/>
          <w:b/>
          <w:szCs w:val="21"/>
        </w:rPr>
        <w:t>摘要：</w:t>
      </w:r>
      <w:r>
        <w:rPr>
          <w:rFonts w:ascii="楷体" w:eastAsia="楷体" w:hAnsi="楷体" w:cs="楷体" w:hint="eastAsia"/>
          <w:szCs w:val="21"/>
        </w:rPr>
        <w:t>历史学科核心素养为“唯物史观、时空观念、史料实证、历史解释、家国情怀”五个方面。历史课堂中的爱国主义教育可谓比比皆是，特别是近代之后，伴随着中国国家主权的沦丧，“救亡图存”是时代之声。本课以《中国军民维护国家主权的斗争》为教学案例进行探索，希望对学生的爱国主义教育与家国情怀的培养能在教学实例中进行渗透和渲染。</w:t>
      </w:r>
    </w:p>
    <w:p w:rsidR="006F3814" w:rsidRDefault="00766520">
      <w:pPr>
        <w:spacing w:line="312" w:lineRule="auto"/>
        <w:rPr>
          <w:b/>
          <w:bCs/>
          <w:sz w:val="24"/>
          <w:szCs w:val="32"/>
        </w:rPr>
      </w:pPr>
      <w:r>
        <w:rPr>
          <w:rFonts w:ascii="黑体" w:eastAsia="黑体" w:hAnsi="黑体" w:cs="黑体" w:hint="eastAsia"/>
          <w:b/>
          <w:szCs w:val="21"/>
        </w:rPr>
        <w:t>关键词：</w:t>
      </w:r>
      <w:r>
        <w:rPr>
          <w:rFonts w:ascii="楷体" w:eastAsia="楷体" w:hAnsi="楷体" w:cs="楷体" w:hint="eastAsia"/>
          <w:szCs w:val="21"/>
        </w:rPr>
        <w:t>黄海海战；家国情怀；军民</w:t>
      </w:r>
    </w:p>
    <w:p w:rsidR="006F3814" w:rsidRDefault="00766520">
      <w:pPr>
        <w:numPr>
          <w:ilvl w:val="0"/>
          <w:numId w:val="1"/>
        </w:numPr>
        <w:spacing w:line="312" w:lineRule="auto"/>
        <w:rPr>
          <w:b/>
          <w:bCs/>
          <w:sz w:val="24"/>
          <w:szCs w:val="32"/>
        </w:rPr>
      </w:pPr>
      <w:r>
        <w:rPr>
          <w:rFonts w:hint="eastAsia"/>
          <w:b/>
          <w:bCs/>
          <w:sz w:val="24"/>
          <w:szCs w:val="32"/>
        </w:rPr>
        <w:t>案例背景</w:t>
      </w:r>
    </w:p>
    <w:p w:rsidR="006F3814" w:rsidRDefault="00766520">
      <w:pPr>
        <w:spacing w:line="312" w:lineRule="auto"/>
        <w:ind w:firstLineChars="200" w:firstLine="480"/>
        <w:rPr>
          <w:sz w:val="24"/>
        </w:rPr>
      </w:pPr>
      <w:r>
        <w:rPr>
          <w:rFonts w:hint="eastAsia"/>
          <w:sz w:val="24"/>
        </w:rPr>
        <w:t>本课是历史新教师的一堂会诊课，作为一名历史新教师，刚开始的备课过程注定繁忙，几乎所有空余的时间都在用于查资料、做课件、修改课件。经过将近一个月的教学，在备课和上课的过程中，渐渐找到了一些方法。授课面向的学生为高一新生。经过一个月的学习，学生正处于从初中的学习与思维模式向高中的学习思维模式转变的阶段。</w:t>
      </w:r>
    </w:p>
    <w:p w:rsidR="006F3814" w:rsidRDefault="00766520">
      <w:pPr>
        <w:spacing w:line="312" w:lineRule="auto"/>
        <w:ind w:firstLineChars="200" w:firstLine="480"/>
        <w:rPr>
          <w:sz w:val="24"/>
        </w:rPr>
      </w:pPr>
      <w:r>
        <w:rPr>
          <w:rFonts w:hint="eastAsia"/>
          <w:sz w:val="24"/>
        </w:rPr>
        <w:t>《中国军民维护国家主权的斗争》这一课选自人民版教材必修一专题二“近代中国维护国家主权的斗争”的第二课，本课主要以“黄海海战”与“反割台斗争”为例，讲述中国军民维护国家主权所做斗争的过程。关于这一课内容，学生在初中阶段已经有了初步的学习，掌握了一定基础知识。</w:t>
      </w:r>
    </w:p>
    <w:p w:rsidR="006F3814" w:rsidRDefault="00766520">
      <w:pPr>
        <w:numPr>
          <w:ilvl w:val="0"/>
          <w:numId w:val="1"/>
        </w:numPr>
        <w:spacing w:line="312" w:lineRule="auto"/>
        <w:rPr>
          <w:b/>
          <w:bCs/>
          <w:sz w:val="24"/>
          <w:szCs w:val="32"/>
        </w:rPr>
      </w:pPr>
      <w:r>
        <w:rPr>
          <w:rFonts w:hint="eastAsia"/>
          <w:b/>
          <w:bCs/>
          <w:sz w:val="24"/>
          <w:szCs w:val="32"/>
        </w:rPr>
        <w:t>总体思路</w:t>
      </w:r>
    </w:p>
    <w:p w:rsidR="006F3814" w:rsidRDefault="00766520">
      <w:pPr>
        <w:spacing w:line="312" w:lineRule="auto"/>
        <w:ind w:firstLineChars="200" w:firstLine="480"/>
        <w:rPr>
          <w:sz w:val="24"/>
        </w:rPr>
      </w:pPr>
      <w:r>
        <w:rPr>
          <w:rFonts w:hint="eastAsia"/>
          <w:sz w:val="24"/>
        </w:rPr>
        <w:t>《中国军民维护国家主权的斗争》以“黄海海战”与“反割台斗争”为例，着重讲述中国军民维护国家主权所做斗争的过程，例举了邓世昌、邱逢甲、徐骧等人精忠报国、奋勇抗争的事迹，彰显其爱国情怀。本节课的教学内容并不是孤立的，在授课过程中，笔者将黄海海战、反割台斗争与甲午战争相联系，为历史事件构建一个因果关系网。为此，我将本课的主题定为“国家兴亡，匹夫有责”。</w:t>
      </w:r>
    </w:p>
    <w:p w:rsidR="006F3814" w:rsidRDefault="00766520">
      <w:pPr>
        <w:spacing w:line="312" w:lineRule="auto"/>
        <w:ind w:firstLineChars="200" w:firstLine="480"/>
        <w:rPr>
          <w:sz w:val="24"/>
        </w:rPr>
      </w:pPr>
      <w:r>
        <w:rPr>
          <w:rFonts w:hint="eastAsia"/>
          <w:sz w:val="24"/>
        </w:rPr>
        <w:t>本课的教学设计分为两大板块，第一部分为“国之殇·黄海海战”。黄海海战是甲午战争期间的一次具有转折性意义的海战。这一部分教师通过一段视频呈现了北洋水师管带邓世昌等人奋勇抗敌的场景，展现邓世昌等人的英勇无畏与爱国精神。通过分析材料，引导学生得出甲午战争中国战败的原因。</w:t>
      </w:r>
    </w:p>
    <w:p w:rsidR="006F3814" w:rsidRDefault="00766520">
      <w:pPr>
        <w:spacing w:line="312" w:lineRule="auto"/>
        <w:ind w:firstLineChars="200" w:firstLine="480"/>
        <w:rPr>
          <w:rFonts w:ascii="Calibri" w:eastAsia="宋体" w:hAnsi="Calibri" w:cs="Times New Roman"/>
          <w:sz w:val="24"/>
        </w:rPr>
      </w:pPr>
      <w:r>
        <w:rPr>
          <w:rFonts w:hint="eastAsia"/>
          <w:sz w:val="24"/>
        </w:rPr>
        <w:t>第二部分“民之愤·台湾军民反割台斗争”展现的是甲午战争后，清政府将台湾割让给日本，随即消息传到台湾，台湾军民奋起抵抗，痛击日军，在坚持五个月后，台湾最终沦陷。这个部分着重体现了台湾民众与清政府截然不同的态度，</w:t>
      </w:r>
      <w:r>
        <w:rPr>
          <w:rFonts w:hint="eastAsia"/>
          <w:sz w:val="24"/>
        </w:rPr>
        <w:lastRenderedPageBreak/>
        <w:t>在鲜明对比中，更加体现了清政府的软弱无能，突出了台湾军民的英勇无畏、拼死保卫家园的决心，将历史教学核心素养中的“家国情怀”展露无遗。</w:t>
      </w:r>
    </w:p>
    <w:p w:rsidR="006F3814" w:rsidRDefault="00766520" w:rsidP="00766520">
      <w:pPr>
        <w:spacing w:line="312" w:lineRule="auto"/>
        <w:ind w:left="482" w:hangingChars="200" w:hanging="482"/>
        <w:rPr>
          <w:b/>
          <w:bCs/>
        </w:rPr>
      </w:pPr>
      <w:r>
        <w:rPr>
          <w:rFonts w:ascii="Calibri" w:eastAsia="宋体" w:hAnsi="Calibri" w:cs="Times New Roman" w:hint="eastAsia"/>
          <w:b/>
          <w:bCs/>
          <w:sz w:val="24"/>
        </w:rPr>
        <w:t>三、教学过程</w:t>
      </w:r>
    </w:p>
    <w:p w:rsidR="006F3814" w:rsidRDefault="00766520">
      <w:pPr>
        <w:spacing w:line="312" w:lineRule="auto"/>
        <w:rPr>
          <w:b/>
          <w:bCs/>
          <w:sz w:val="24"/>
          <w:szCs w:val="32"/>
        </w:rPr>
      </w:pPr>
      <w:r>
        <w:rPr>
          <w:rFonts w:hint="eastAsia"/>
          <w:b/>
          <w:bCs/>
          <w:sz w:val="24"/>
          <w:szCs w:val="32"/>
        </w:rPr>
        <w:t>片段一：导入</w:t>
      </w:r>
    </w:p>
    <w:p w:rsidR="006F3814" w:rsidRDefault="00766520">
      <w:pPr>
        <w:spacing w:line="312" w:lineRule="auto"/>
        <w:ind w:left="480" w:hangingChars="200" w:hanging="480"/>
        <w:rPr>
          <w:sz w:val="24"/>
        </w:rPr>
      </w:pPr>
      <w:r>
        <w:rPr>
          <w:rFonts w:ascii="Calibri" w:eastAsia="宋体" w:hAnsi="Calibri" w:cs="Times New Roman" w:hint="eastAsia"/>
          <w:sz w:val="24"/>
        </w:rPr>
        <w:t>师：我们在学</w:t>
      </w:r>
      <w:r>
        <w:rPr>
          <w:rFonts w:hint="eastAsia"/>
          <w:sz w:val="24"/>
        </w:rPr>
        <w:t>习本专题之初，了解到进入近代以来，中国历史围绕国家主权始终贯穿着两条主线，其中一条我们在上节课的内容中已经有所印证，是什么呢？</w:t>
      </w:r>
    </w:p>
    <w:p w:rsidR="006F3814" w:rsidRDefault="00766520">
      <w:pPr>
        <w:spacing w:line="312" w:lineRule="auto"/>
        <w:rPr>
          <w:sz w:val="24"/>
        </w:rPr>
      </w:pPr>
      <w:r>
        <w:rPr>
          <w:rFonts w:hint="eastAsia"/>
          <w:sz w:val="24"/>
        </w:rPr>
        <w:t>生：屈辱史。</w:t>
      </w:r>
    </w:p>
    <w:p w:rsidR="006F3814" w:rsidRDefault="00766520">
      <w:pPr>
        <w:spacing w:line="312" w:lineRule="auto"/>
        <w:ind w:left="480" w:hangingChars="200" w:hanging="480"/>
        <w:rPr>
          <w:sz w:val="24"/>
        </w:rPr>
      </w:pPr>
      <w:r>
        <w:rPr>
          <w:rFonts w:hint="eastAsia"/>
          <w:sz w:val="24"/>
        </w:rPr>
        <w:t>师：没错，列强通过一系列的侵略战争，以及与清政府签</w:t>
      </w:r>
      <w:r>
        <w:rPr>
          <w:rFonts w:ascii="Calibri" w:eastAsia="宋体" w:hAnsi="Calibri" w:cs="Times New Roman" w:hint="eastAsia"/>
          <w:sz w:val="24"/>
        </w:rPr>
        <w:t>订一系列不平等条约，是中国一步步沦为半殖民地半封建社会，可谓是一部近代中国屈辱史。那同学</w:t>
      </w:r>
      <w:r>
        <w:rPr>
          <w:rFonts w:hint="eastAsia"/>
          <w:sz w:val="24"/>
        </w:rPr>
        <w:t>们有没有思考过，为什么中国最后沦为“双半”社会，而没有完全沦为列强的殖民地？</w:t>
      </w:r>
    </w:p>
    <w:p w:rsidR="006F3814" w:rsidRDefault="00766520">
      <w:pPr>
        <w:spacing w:line="312" w:lineRule="auto"/>
        <w:rPr>
          <w:sz w:val="24"/>
        </w:rPr>
      </w:pPr>
      <w:r>
        <w:rPr>
          <w:rFonts w:hint="eastAsia"/>
          <w:sz w:val="24"/>
        </w:rPr>
        <w:t>生：（陷入思考）</w:t>
      </w:r>
    </w:p>
    <w:p w:rsidR="006F3814" w:rsidRDefault="00766520">
      <w:pPr>
        <w:spacing w:line="312" w:lineRule="auto"/>
        <w:rPr>
          <w:sz w:val="24"/>
        </w:rPr>
      </w:pPr>
      <w:r>
        <w:rPr>
          <w:rFonts w:hint="eastAsia"/>
          <w:sz w:val="24"/>
        </w:rPr>
        <w:t>师：我们不妨从这个方面去思考，在这一系列侵略战争之下，是谁在顽强地抵抗？</w:t>
      </w:r>
    </w:p>
    <w:p w:rsidR="006F3814" w:rsidRDefault="00766520">
      <w:pPr>
        <w:spacing w:line="312" w:lineRule="auto"/>
        <w:rPr>
          <w:sz w:val="24"/>
        </w:rPr>
      </w:pPr>
      <w:r>
        <w:rPr>
          <w:rFonts w:hint="eastAsia"/>
          <w:sz w:val="24"/>
        </w:rPr>
        <w:t>生：军人！</w:t>
      </w:r>
    </w:p>
    <w:p w:rsidR="006F3814" w:rsidRDefault="00766520">
      <w:pPr>
        <w:spacing w:line="312" w:lineRule="auto"/>
        <w:ind w:left="480" w:hangingChars="200" w:hanging="480"/>
        <w:rPr>
          <w:sz w:val="24"/>
        </w:rPr>
      </w:pPr>
      <w:r>
        <w:rPr>
          <w:rFonts w:hint="eastAsia"/>
          <w:sz w:val="24"/>
        </w:rPr>
        <w:t>师：很好，军人，这就要说到我们学习本专题的另一条线索，中国的军民在面对国家主权遭受破坏时的抗争史。我们这节课，就以甲午战争期间的抗争史为例，来认识一下中国的军民是如何英勇抗敌的。</w:t>
      </w:r>
    </w:p>
    <w:p w:rsidR="006F3814" w:rsidRDefault="00766520">
      <w:pPr>
        <w:spacing w:line="312" w:lineRule="auto"/>
        <w:rPr>
          <w:b/>
          <w:bCs/>
          <w:sz w:val="24"/>
        </w:rPr>
      </w:pPr>
      <w:r>
        <w:rPr>
          <w:rFonts w:hint="eastAsia"/>
          <w:b/>
          <w:bCs/>
        </w:rPr>
        <w:t>片段二：</w:t>
      </w:r>
      <w:r>
        <w:rPr>
          <w:rFonts w:hint="eastAsia"/>
          <w:b/>
          <w:bCs/>
          <w:sz w:val="24"/>
        </w:rPr>
        <w:t>国之殇·黄海海战</w:t>
      </w:r>
    </w:p>
    <w:p w:rsidR="006F3814" w:rsidRDefault="00766520">
      <w:pPr>
        <w:spacing w:line="312" w:lineRule="auto"/>
        <w:rPr>
          <w:sz w:val="24"/>
        </w:rPr>
      </w:pPr>
      <w:r>
        <w:rPr>
          <w:rFonts w:hint="eastAsia"/>
          <w:sz w:val="24"/>
        </w:rPr>
        <w:t>师：甲午战争爆发之际，中日两国的政治制度、对外政策有什么不同？</w:t>
      </w:r>
    </w:p>
    <w:p w:rsidR="006F3814" w:rsidRDefault="00766520">
      <w:pPr>
        <w:spacing w:line="312" w:lineRule="auto"/>
        <w:ind w:left="480" w:hangingChars="200" w:hanging="480"/>
        <w:rPr>
          <w:rFonts w:ascii="Calibri" w:eastAsia="宋体" w:hAnsi="Calibri" w:cs="Times New Roman"/>
          <w:sz w:val="24"/>
        </w:rPr>
      </w:pPr>
      <w:r>
        <w:rPr>
          <w:rFonts w:ascii="Calibri" w:eastAsia="宋体" w:hAnsi="Calibri" w:cs="Times New Roman" w:hint="eastAsia"/>
          <w:sz w:val="24"/>
        </w:rPr>
        <w:t>生：日本在明治维新后，走上资本主义道路，积极对外扩张；而中国则还是封建君主专制，实行闭关锁国的政策，并且以自然经济为主体。</w:t>
      </w:r>
    </w:p>
    <w:p w:rsidR="006F3814" w:rsidRDefault="00766520">
      <w:pPr>
        <w:spacing w:line="312" w:lineRule="auto"/>
        <w:ind w:left="480" w:hangingChars="200" w:hanging="480"/>
        <w:rPr>
          <w:sz w:val="24"/>
        </w:rPr>
      </w:pPr>
      <w:r>
        <w:rPr>
          <w:rFonts w:hint="eastAsia"/>
          <w:sz w:val="24"/>
        </w:rPr>
        <w:t>师：（展示日本大陆政策扩张示意图）正确，而且日本还制定了一个“大陆政策”，妄想占领台湾、朝鲜，再征服满蒙，征服中国，乃至征服亚洲、世界，可见其野心勃勃。中国在此之前已经经历了两次鸦片战争，并且都战败了，有没有吸取一些教训，做出一些改革呢？</w:t>
      </w:r>
    </w:p>
    <w:p w:rsidR="006F3814" w:rsidRDefault="00766520">
      <w:pPr>
        <w:spacing w:line="312" w:lineRule="auto"/>
        <w:ind w:left="480" w:hangingChars="200" w:hanging="480"/>
        <w:rPr>
          <w:rFonts w:ascii="Calibri" w:eastAsia="宋体" w:hAnsi="Calibri" w:cs="Times New Roman"/>
          <w:sz w:val="24"/>
        </w:rPr>
      </w:pPr>
      <w:r>
        <w:rPr>
          <w:rFonts w:ascii="Calibri" w:eastAsia="宋体" w:hAnsi="Calibri" w:cs="Times New Roman" w:hint="eastAsia"/>
          <w:sz w:val="24"/>
        </w:rPr>
        <w:t>生：有，洋务运动。</w:t>
      </w:r>
    </w:p>
    <w:p w:rsidR="006F3814" w:rsidRDefault="00766520">
      <w:pPr>
        <w:spacing w:line="312" w:lineRule="auto"/>
        <w:ind w:left="480" w:hangingChars="200" w:hanging="480"/>
        <w:rPr>
          <w:rFonts w:ascii="Calibri" w:eastAsia="宋体" w:hAnsi="Calibri" w:cs="Times New Roman"/>
          <w:sz w:val="24"/>
        </w:rPr>
      </w:pPr>
      <w:r>
        <w:rPr>
          <w:rFonts w:ascii="Calibri" w:eastAsia="宋体" w:hAnsi="Calibri" w:cs="Times New Roman" w:hint="eastAsia"/>
          <w:sz w:val="24"/>
        </w:rPr>
        <w:t>师：这边不得不提在洋务运动期间，创建了一批近代军事工业，特别是创办了一直闻名中外的近代海军。</w:t>
      </w:r>
    </w:p>
    <w:p w:rsidR="006F3814" w:rsidRDefault="00766520">
      <w:pPr>
        <w:spacing w:line="312" w:lineRule="auto"/>
        <w:ind w:left="480" w:hangingChars="200" w:hanging="480"/>
        <w:rPr>
          <w:rFonts w:ascii="Calibri" w:eastAsia="宋体" w:hAnsi="Calibri" w:cs="Times New Roman"/>
          <w:sz w:val="24"/>
        </w:rPr>
      </w:pPr>
      <w:r>
        <w:rPr>
          <w:rFonts w:ascii="Calibri" w:eastAsia="宋体" w:hAnsi="Calibri" w:cs="Times New Roman" w:hint="eastAsia"/>
          <w:sz w:val="24"/>
        </w:rPr>
        <w:t>生：北洋水师。</w:t>
      </w:r>
    </w:p>
    <w:p w:rsidR="006F3814" w:rsidRDefault="00766520">
      <w:pPr>
        <w:spacing w:line="312" w:lineRule="auto"/>
        <w:ind w:left="480" w:hangingChars="200" w:hanging="480"/>
        <w:rPr>
          <w:rFonts w:ascii="Calibri" w:eastAsia="宋体" w:hAnsi="Calibri" w:cs="Times New Roman"/>
          <w:sz w:val="24"/>
        </w:rPr>
      </w:pPr>
      <w:r>
        <w:rPr>
          <w:rFonts w:ascii="Calibri" w:eastAsia="宋体" w:hAnsi="Calibri" w:cs="Times New Roman" w:hint="eastAsia"/>
          <w:sz w:val="24"/>
        </w:rPr>
        <w:t>师：北洋水师的建立是洋务运动在军事方面的最高成就之一。在当时，北洋水师一度成为亚洲最强的海军军队。但是，我们的洋务运动最后却走向了失败，而宣告它失败的时间是什么？</w:t>
      </w:r>
    </w:p>
    <w:p w:rsidR="006F3814" w:rsidRDefault="00766520">
      <w:pPr>
        <w:spacing w:line="312" w:lineRule="auto"/>
        <w:ind w:left="480" w:hangingChars="200" w:hanging="480"/>
        <w:rPr>
          <w:rFonts w:ascii="Calibri" w:eastAsia="宋体" w:hAnsi="Calibri" w:cs="Times New Roman"/>
          <w:sz w:val="24"/>
        </w:rPr>
      </w:pPr>
      <w:r>
        <w:rPr>
          <w:rFonts w:ascii="Calibri" w:eastAsia="宋体" w:hAnsi="Calibri" w:cs="Times New Roman" w:hint="eastAsia"/>
          <w:sz w:val="24"/>
        </w:rPr>
        <w:t>生：北洋舰队的全军覆没。</w:t>
      </w:r>
    </w:p>
    <w:p w:rsidR="006F3814" w:rsidRDefault="00766520">
      <w:pPr>
        <w:spacing w:line="312" w:lineRule="auto"/>
        <w:ind w:left="480" w:hangingChars="200" w:hanging="480"/>
        <w:rPr>
          <w:rFonts w:ascii="Calibri" w:eastAsia="宋体" w:hAnsi="Calibri" w:cs="Times New Roman"/>
          <w:sz w:val="24"/>
        </w:rPr>
      </w:pPr>
      <w:r>
        <w:rPr>
          <w:rFonts w:ascii="Calibri" w:eastAsia="宋体" w:hAnsi="Calibri" w:cs="Times New Roman" w:hint="eastAsia"/>
          <w:sz w:val="24"/>
        </w:rPr>
        <w:lastRenderedPageBreak/>
        <w:t>师：我们既然说北洋水师在当时已经处于亚洲第一的地位，甚至中国还有南洋水师、福建水师等，为何我们还会在甲午战争中输给日？还会全军覆没？这里有一场甲午战争期间的一场海军决战——黄海海战，让我们一起来看一下当时的情况。（视频播放：黄海海战）</w:t>
      </w:r>
    </w:p>
    <w:p w:rsidR="006F3814" w:rsidRDefault="00766520">
      <w:pPr>
        <w:spacing w:line="312" w:lineRule="auto"/>
        <w:ind w:left="480" w:hangingChars="200" w:hanging="480"/>
        <w:rPr>
          <w:rFonts w:ascii="Calibri" w:eastAsia="宋体" w:hAnsi="Calibri" w:cs="Times New Roman"/>
          <w:sz w:val="24"/>
        </w:rPr>
      </w:pPr>
      <w:r>
        <w:rPr>
          <w:rFonts w:ascii="Calibri" w:eastAsia="宋体" w:hAnsi="Calibri" w:cs="Times New Roman" w:hint="eastAsia"/>
          <w:sz w:val="24"/>
        </w:rPr>
        <w:t>师：看完视频，你印象最深刻的有哪些？</w:t>
      </w:r>
    </w:p>
    <w:p w:rsidR="006F3814" w:rsidRDefault="00766520">
      <w:pPr>
        <w:spacing w:line="312" w:lineRule="auto"/>
        <w:ind w:left="480" w:hangingChars="200" w:hanging="480"/>
        <w:rPr>
          <w:rFonts w:ascii="Calibri" w:eastAsia="宋体" w:hAnsi="Calibri" w:cs="Times New Roman"/>
          <w:sz w:val="24"/>
        </w:rPr>
      </w:pPr>
      <w:r>
        <w:rPr>
          <w:rFonts w:ascii="Calibri" w:eastAsia="宋体" w:hAnsi="Calibri" w:cs="Times New Roman" w:hint="eastAsia"/>
          <w:sz w:val="24"/>
        </w:rPr>
        <w:t>生：邓世昌。</w:t>
      </w:r>
    </w:p>
    <w:p w:rsidR="006F3814" w:rsidRDefault="00766520">
      <w:pPr>
        <w:spacing w:line="312" w:lineRule="auto"/>
        <w:ind w:left="480" w:hangingChars="200" w:hanging="480"/>
        <w:rPr>
          <w:rFonts w:ascii="Calibri" w:eastAsia="宋体" w:hAnsi="Calibri" w:cs="Times New Roman"/>
          <w:sz w:val="24"/>
        </w:rPr>
      </w:pPr>
      <w:r>
        <w:rPr>
          <w:rFonts w:ascii="Calibri" w:eastAsia="宋体" w:hAnsi="Calibri" w:cs="Times New Roman" w:hint="eastAsia"/>
          <w:sz w:val="24"/>
        </w:rPr>
        <w:t>师：邓世昌的确让人钦佩，邓世昌牺牲的那天，正好是他</w:t>
      </w:r>
      <w:r>
        <w:rPr>
          <w:rFonts w:ascii="Calibri" w:eastAsia="宋体" w:hAnsi="Calibri" w:cs="Times New Roman" w:hint="eastAsia"/>
          <w:sz w:val="24"/>
        </w:rPr>
        <w:t>45</w:t>
      </w:r>
      <w:r>
        <w:rPr>
          <w:rFonts w:ascii="Calibri" w:eastAsia="宋体" w:hAnsi="Calibri" w:cs="Times New Roman" w:hint="eastAsia"/>
          <w:sz w:val="24"/>
        </w:rPr>
        <w:t>岁的生日。光绪帝垂泪撰联</w:t>
      </w:r>
      <w:r>
        <w:rPr>
          <w:rFonts w:ascii="Calibri" w:eastAsia="宋体" w:hAnsi="Calibri" w:cs="Times New Roman" w:hint="eastAsia"/>
          <w:sz w:val="24"/>
        </w:rPr>
        <w:t>:</w:t>
      </w:r>
      <w:r>
        <w:rPr>
          <w:rFonts w:ascii="Calibri" w:eastAsia="宋体" w:hAnsi="Calibri" w:cs="Times New Roman" w:hint="eastAsia"/>
          <w:sz w:val="24"/>
        </w:rPr>
        <w:t>“此日漫挥天下泪，有公足壮海军威”。</w:t>
      </w:r>
    </w:p>
    <w:p w:rsidR="006F3814" w:rsidRDefault="00766520">
      <w:pPr>
        <w:spacing w:line="312" w:lineRule="auto"/>
        <w:ind w:left="480" w:hangingChars="200" w:hanging="480"/>
        <w:rPr>
          <w:rFonts w:ascii="Calibri" w:eastAsia="宋体" w:hAnsi="Calibri" w:cs="Times New Roman"/>
          <w:sz w:val="24"/>
        </w:rPr>
      </w:pPr>
      <w:r>
        <w:rPr>
          <w:rFonts w:ascii="Calibri" w:eastAsia="宋体" w:hAnsi="Calibri" w:cs="Times New Roman" w:hint="eastAsia"/>
          <w:sz w:val="24"/>
        </w:rPr>
        <w:t>生：（陷入沉思）</w:t>
      </w:r>
    </w:p>
    <w:p w:rsidR="006F3814" w:rsidRDefault="00766520">
      <w:pPr>
        <w:spacing w:line="312" w:lineRule="auto"/>
        <w:ind w:left="480" w:hangingChars="200" w:hanging="480"/>
        <w:rPr>
          <w:rFonts w:ascii="Calibri" w:eastAsia="宋体" w:hAnsi="Calibri" w:cs="Times New Roman"/>
          <w:sz w:val="24"/>
        </w:rPr>
      </w:pPr>
      <w:r>
        <w:rPr>
          <w:rFonts w:ascii="Calibri" w:eastAsia="宋体" w:hAnsi="Calibri" w:cs="Times New Roman" w:hint="eastAsia"/>
          <w:sz w:val="24"/>
        </w:rPr>
        <w:t>师：大家有没有关注到，在战争的最后，是哪方军队率先逃离？</w:t>
      </w:r>
    </w:p>
    <w:p w:rsidR="006F3814" w:rsidRDefault="00766520">
      <w:pPr>
        <w:spacing w:line="312" w:lineRule="auto"/>
        <w:ind w:left="480" w:hangingChars="200" w:hanging="480"/>
        <w:rPr>
          <w:rFonts w:ascii="Calibri" w:eastAsia="宋体" w:hAnsi="Calibri" w:cs="Times New Roman"/>
          <w:sz w:val="24"/>
        </w:rPr>
      </w:pPr>
      <w:r>
        <w:rPr>
          <w:rFonts w:ascii="Calibri" w:eastAsia="宋体" w:hAnsi="Calibri" w:cs="Times New Roman" w:hint="eastAsia"/>
          <w:sz w:val="24"/>
        </w:rPr>
        <w:t>生：日本舰队！</w:t>
      </w:r>
    </w:p>
    <w:p w:rsidR="006F3814" w:rsidRDefault="00766520">
      <w:pPr>
        <w:spacing w:line="312" w:lineRule="auto"/>
        <w:ind w:left="480" w:hangingChars="200" w:hanging="480"/>
        <w:rPr>
          <w:rFonts w:ascii="Calibri" w:eastAsia="宋体" w:hAnsi="Calibri" w:cs="Times New Roman"/>
          <w:sz w:val="24"/>
        </w:rPr>
      </w:pPr>
      <w:r>
        <w:rPr>
          <w:rFonts w:ascii="Calibri" w:eastAsia="宋体" w:hAnsi="Calibri" w:cs="Times New Roman" w:hint="eastAsia"/>
          <w:sz w:val="24"/>
        </w:rPr>
        <w:t>师：黄海海战的结果其实是以日本舰队率先逃离战场而告终，中日双方都是伤亡惨重，但是为何最后中国会丧失黄海制海权，北洋舰队会在威海卫战役中全军覆没呢？请参考材料做出思考。</w:t>
      </w:r>
    </w:p>
    <w:p w:rsidR="006F3814" w:rsidRDefault="00766520">
      <w:pPr>
        <w:spacing w:line="312" w:lineRule="auto"/>
        <w:ind w:left="480" w:hangingChars="200" w:hanging="480"/>
        <w:rPr>
          <w:rFonts w:ascii="Calibri" w:eastAsia="宋体" w:hAnsi="Calibri" w:cs="Times New Roman"/>
          <w:sz w:val="24"/>
        </w:rPr>
      </w:pPr>
      <w:r>
        <w:rPr>
          <w:rFonts w:ascii="Calibri" w:eastAsia="宋体" w:hAnsi="Calibri" w:cs="Times New Roman" w:hint="eastAsia"/>
          <w:sz w:val="24"/>
        </w:rPr>
        <w:t>出示材料：</w:t>
      </w:r>
    </w:p>
    <w:p w:rsidR="006F3814" w:rsidRDefault="00766520">
      <w:pPr>
        <w:spacing w:line="312" w:lineRule="auto"/>
        <w:ind w:firstLineChars="200" w:firstLine="480"/>
        <w:rPr>
          <w:rFonts w:ascii="楷体" w:eastAsia="楷体" w:hAnsi="楷体" w:cs="楷体"/>
          <w:bCs/>
          <w:sz w:val="24"/>
        </w:rPr>
      </w:pPr>
      <w:r>
        <w:rPr>
          <w:rFonts w:ascii="楷体" w:eastAsia="楷体" w:hAnsi="楷体" w:cs="楷体" w:hint="eastAsia"/>
          <w:bCs/>
          <w:sz w:val="24"/>
        </w:rPr>
        <w:t xml:space="preserve">材料一：一八八一年后北洋海军未增船，舰炮皆旧，而日舰有九艘购造于一八八0年以后，舰炮皆新。                                  </w:t>
      </w:r>
    </w:p>
    <w:p w:rsidR="006F3814" w:rsidRDefault="00766520">
      <w:pPr>
        <w:spacing w:line="312" w:lineRule="auto"/>
        <w:ind w:firstLineChars="200" w:firstLine="480"/>
        <w:rPr>
          <w:rFonts w:ascii="楷体" w:eastAsia="楷体" w:hAnsi="楷体" w:cs="楷体"/>
          <w:bCs/>
          <w:sz w:val="24"/>
        </w:rPr>
      </w:pPr>
      <w:r>
        <w:rPr>
          <w:rFonts w:ascii="楷体" w:eastAsia="楷体" w:hAnsi="楷体" w:cs="楷体" w:hint="eastAsia"/>
          <w:bCs/>
          <w:sz w:val="24"/>
        </w:rPr>
        <w:t xml:space="preserve">                                     ——据《李鸿章奏稿》卷七十八</w:t>
      </w:r>
    </w:p>
    <w:p w:rsidR="006F3814" w:rsidRDefault="00766520">
      <w:pPr>
        <w:spacing w:line="312" w:lineRule="auto"/>
        <w:ind w:firstLineChars="200" w:firstLine="480"/>
        <w:rPr>
          <w:rFonts w:ascii="楷体" w:eastAsia="楷体" w:hAnsi="楷体" w:cs="楷体"/>
          <w:bCs/>
          <w:sz w:val="24"/>
        </w:rPr>
      </w:pPr>
      <w:r>
        <w:rPr>
          <w:rFonts w:ascii="楷体" w:eastAsia="楷体" w:hAnsi="楷体" w:cs="楷体" w:hint="eastAsia"/>
          <w:bCs/>
          <w:sz w:val="24"/>
        </w:rPr>
        <w:t xml:space="preserve">材料二：赫德说：“北洋舰队克虏伯炮有药无弹，阿姆斯特朗炮有弹无药。汉那根想要凑集够打几个钟头的炮弹以备一次海战，迄今无法到手。” </w:t>
      </w:r>
    </w:p>
    <w:p w:rsidR="006F3814" w:rsidRDefault="00766520">
      <w:pPr>
        <w:spacing w:line="312" w:lineRule="auto"/>
        <w:ind w:firstLineChars="200" w:firstLine="480"/>
        <w:rPr>
          <w:rFonts w:ascii="楷体" w:eastAsia="楷体" w:hAnsi="楷体" w:cs="楷体"/>
          <w:bCs/>
          <w:sz w:val="24"/>
        </w:rPr>
      </w:pPr>
      <w:r>
        <w:rPr>
          <w:rFonts w:ascii="楷体" w:eastAsia="楷体" w:hAnsi="楷体" w:cs="楷体" w:hint="eastAsia"/>
          <w:bCs/>
          <w:sz w:val="24"/>
        </w:rPr>
        <w:t xml:space="preserve">                                     ——《中国海关与中日战争》</w:t>
      </w:r>
    </w:p>
    <w:p w:rsidR="006F3814" w:rsidRDefault="00766520">
      <w:pPr>
        <w:spacing w:line="312" w:lineRule="auto"/>
        <w:ind w:firstLineChars="200" w:firstLine="480"/>
        <w:rPr>
          <w:rFonts w:ascii="楷体" w:eastAsia="楷体" w:hAnsi="楷体" w:cs="楷体"/>
          <w:bCs/>
          <w:sz w:val="24"/>
        </w:rPr>
      </w:pPr>
      <w:r>
        <w:rPr>
          <w:rFonts w:ascii="楷体" w:eastAsia="楷体" w:hAnsi="楷体" w:cs="楷体" w:hint="eastAsia"/>
          <w:bCs/>
          <w:sz w:val="24"/>
        </w:rPr>
        <w:t>材料三：“海军备款三千万，仅购数艘，而西太后即命提款，营构颐和园。问海军衙门所管何职，则颐和园之工程也。</w:t>
      </w:r>
    </w:p>
    <w:p w:rsidR="006F3814" w:rsidRDefault="00766520">
      <w:pPr>
        <w:spacing w:line="312" w:lineRule="auto"/>
        <w:ind w:firstLineChars="200" w:firstLine="480"/>
        <w:rPr>
          <w:rFonts w:ascii="楷体" w:eastAsia="楷体" w:hAnsi="楷体" w:cs="楷体"/>
          <w:bCs/>
          <w:sz w:val="24"/>
        </w:rPr>
      </w:pPr>
      <w:r>
        <w:rPr>
          <w:rFonts w:ascii="楷体" w:eastAsia="楷体" w:hAnsi="楷体" w:cs="楷体" w:hint="eastAsia"/>
          <w:bCs/>
          <w:sz w:val="24"/>
        </w:rPr>
        <w:t xml:space="preserve">                                      ——梁启超《戊戌政变记》</w:t>
      </w:r>
    </w:p>
    <w:p w:rsidR="006F3814" w:rsidRDefault="00766520">
      <w:pPr>
        <w:spacing w:line="312" w:lineRule="auto"/>
        <w:ind w:left="480" w:hangingChars="200" w:hanging="480"/>
        <w:rPr>
          <w:rFonts w:ascii="Calibri" w:eastAsia="宋体" w:hAnsi="Calibri" w:cs="Times New Roman"/>
          <w:sz w:val="24"/>
        </w:rPr>
      </w:pPr>
      <w:r>
        <w:rPr>
          <w:rFonts w:ascii="Calibri" w:eastAsia="宋体" w:hAnsi="Calibri" w:cs="Times New Roman" w:hint="eastAsia"/>
          <w:sz w:val="24"/>
        </w:rPr>
        <w:t>生：主观原因</w:t>
      </w:r>
      <w:r>
        <w:rPr>
          <w:rFonts w:ascii="Calibri" w:eastAsia="宋体" w:hAnsi="Calibri" w:cs="Times New Roman" w:hint="eastAsia"/>
          <w:sz w:val="24"/>
        </w:rPr>
        <w:t>:</w:t>
      </w:r>
      <w:r>
        <w:rPr>
          <w:rFonts w:ascii="Calibri" w:eastAsia="宋体" w:hAnsi="Calibri" w:cs="Times New Roman" w:hint="eastAsia"/>
          <w:sz w:val="24"/>
        </w:rPr>
        <w:t>清政府的极端腐败和落后！主要包括：战前不作认真准备，战争爆发后极力奉行“避战自保”的方针</w:t>
      </w:r>
      <w:r>
        <w:rPr>
          <w:rFonts w:ascii="Calibri" w:eastAsia="宋体" w:hAnsi="Calibri" w:cs="Times New Roman" w:hint="eastAsia"/>
          <w:sz w:val="24"/>
        </w:rPr>
        <w:t>,</w:t>
      </w:r>
      <w:r>
        <w:rPr>
          <w:rFonts w:ascii="Calibri" w:eastAsia="宋体" w:hAnsi="Calibri" w:cs="Times New Roman" w:hint="eastAsia"/>
          <w:sz w:val="24"/>
        </w:rPr>
        <w:t>贻误了战机；慈禧太后在国家危难之机，大搞万寿庆典，不惜挪用军费，置国家利益于不顾。对比之下，日本天皇和皇后则是为了凑建军队省吃俭用，甚至鼓励国民一同出力。客观原因</w:t>
      </w:r>
      <w:r>
        <w:rPr>
          <w:rFonts w:ascii="Calibri" w:eastAsia="宋体" w:hAnsi="Calibri" w:cs="Times New Roman" w:hint="eastAsia"/>
          <w:sz w:val="24"/>
        </w:rPr>
        <w:t>:</w:t>
      </w:r>
      <w:r>
        <w:rPr>
          <w:rFonts w:ascii="Calibri" w:eastAsia="宋体" w:hAnsi="Calibri" w:cs="Times New Roman" w:hint="eastAsia"/>
          <w:sz w:val="24"/>
        </w:rPr>
        <w:t>日本蓄谋已久，准备充分，实力强，武器装备先进。</w:t>
      </w:r>
    </w:p>
    <w:p w:rsidR="006F3814" w:rsidRDefault="00766520">
      <w:pPr>
        <w:spacing w:line="312" w:lineRule="auto"/>
        <w:ind w:left="480" w:hangingChars="200" w:hanging="480"/>
        <w:rPr>
          <w:rFonts w:ascii="Calibri" w:eastAsia="宋体" w:hAnsi="Calibri" w:cs="Times New Roman"/>
          <w:sz w:val="24"/>
        </w:rPr>
      </w:pPr>
      <w:r>
        <w:rPr>
          <w:rFonts w:ascii="Calibri" w:eastAsia="宋体" w:hAnsi="Calibri" w:cs="Times New Roman" w:hint="eastAsia"/>
          <w:sz w:val="24"/>
        </w:rPr>
        <w:t>师：甲午战败之后，“镇远”舰被编入日本舰队，日本太宰府天满宫的定远馆，大门是用“定远”舰的舰材制作而成，并特意保留了上面的弹孔，“定远号”舵轮被改造成长崎</w:t>
      </w:r>
      <w:r>
        <w:rPr>
          <w:rFonts w:ascii="Calibri" w:eastAsia="宋体" w:hAnsi="Calibri" w:cs="Times New Roman" w:hint="eastAsia"/>
          <w:sz w:val="24"/>
        </w:rPr>
        <w:t xml:space="preserve"> </w:t>
      </w:r>
      <w:r>
        <w:rPr>
          <w:rFonts w:ascii="Calibri" w:eastAsia="宋体" w:hAnsi="Calibri" w:cs="Times New Roman" w:hint="eastAsia"/>
          <w:sz w:val="24"/>
        </w:rPr>
        <w:t>“格洛弗”公园咖啡桌（照片展示。）这些举动对于日本来说是炫耀战利品，是荣耀，可对于中国来说是什么呢？</w:t>
      </w:r>
    </w:p>
    <w:p w:rsidR="006F3814" w:rsidRDefault="00766520">
      <w:pPr>
        <w:spacing w:line="312" w:lineRule="auto"/>
        <w:ind w:left="480" w:hangingChars="200" w:hanging="480"/>
        <w:rPr>
          <w:rFonts w:ascii="Calibri" w:eastAsia="宋体" w:hAnsi="Calibri" w:cs="Times New Roman"/>
          <w:sz w:val="24"/>
        </w:rPr>
      </w:pPr>
      <w:r>
        <w:rPr>
          <w:rFonts w:ascii="Calibri" w:eastAsia="宋体" w:hAnsi="Calibri" w:cs="Times New Roman" w:hint="eastAsia"/>
          <w:sz w:val="24"/>
        </w:rPr>
        <w:t>生：耻辱！（此刻，学生各个神情凝重，心情悲愤，由此点燃了学生的民族自尊</w:t>
      </w:r>
      <w:r>
        <w:rPr>
          <w:rFonts w:ascii="Calibri" w:eastAsia="宋体" w:hAnsi="Calibri" w:cs="Times New Roman" w:hint="eastAsia"/>
          <w:sz w:val="24"/>
        </w:rPr>
        <w:lastRenderedPageBreak/>
        <w:t>心和爱国情怀。）</w:t>
      </w:r>
    </w:p>
    <w:p w:rsidR="006F3814" w:rsidRDefault="00766520">
      <w:pPr>
        <w:spacing w:line="312" w:lineRule="auto"/>
        <w:rPr>
          <w:b/>
          <w:bCs/>
          <w:sz w:val="24"/>
        </w:rPr>
      </w:pPr>
      <w:r>
        <w:rPr>
          <w:rFonts w:hint="eastAsia"/>
          <w:b/>
          <w:bCs/>
          <w:sz w:val="24"/>
        </w:rPr>
        <w:t>片段三：民之愤·台湾军民反割台斗争</w:t>
      </w:r>
    </w:p>
    <w:p w:rsidR="006F3814" w:rsidRDefault="00766520">
      <w:pPr>
        <w:spacing w:line="312" w:lineRule="auto"/>
        <w:ind w:left="480" w:hangingChars="200" w:hanging="480"/>
        <w:rPr>
          <w:rFonts w:ascii="Calibri" w:eastAsia="宋体" w:hAnsi="Calibri" w:cs="Times New Roman"/>
          <w:sz w:val="24"/>
        </w:rPr>
      </w:pPr>
      <w:r>
        <w:rPr>
          <w:rFonts w:ascii="Calibri" w:eastAsia="宋体" w:hAnsi="Calibri" w:cs="Times New Roman" w:hint="eastAsia"/>
          <w:sz w:val="24"/>
        </w:rPr>
        <w:t>师：黄海海战作为甲午战争中具有转折性的战役，最后，甲午战争中国战败。中国与日本签订了《马关条约》。请同学们回顾一下，《马关条约》对于中国领土主权的破坏体现在哪里？</w:t>
      </w:r>
    </w:p>
    <w:p w:rsidR="006F3814" w:rsidRDefault="00766520">
      <w:pPr>
        <w:spacing w:line="312" w:lineRule="auto"/>
        <w:ind w:left="480" w:hangingChars="200" w:hanging="480"/>
        <w:rPr>
          <w:rFonts w:ascii="Calibri" w:eastAsia="宋体" w:hAnsi="Calibri" w:cs="Times New Roman"/>
          <w:sz w:val="24"/>
        </w:rPr>
      </w:pPr>
      <w:r>
        <w:rPr>
          <w:rFonts w:ascii="Calibri" w:eastAsia="宋体" w:hAnsi="Calibri" w:cs="Times New Roman" w:hint="eastAsia"/>
          <w:sz w:val="24"/>
        </w:rPr>
        <w:t>生：割让辽东半岛、台湾全岛及所有附属各岛屿、澎湖列岛给日本。</w:t>
      </w:r>
    </w:p>
    <w:p w:rsidR="006F3814" w:rsidRDefault="00766520">
      <w:pPr>
        <w:spacing w:line="312" w:lineRule="auto"/>
        <w:ind w:left="480" w:hangingChars="200" w:hanging="480"/>
        <w:rPr>
          <w:rFonts w:ascii="Calibri" w:eastAsia="宋体" w:hAnsi="Calibri" w:cs="Times New Roman"/>
          <w:sz w:val="24"/>
        </w:rPr>
      </w:pPr>
      <w:r>
        <w:rPr>
          <w:rFonts w:ascii="Calibri" w:eastAsia="宋体" w:hAnsi="Calibri" w:cs="Times New Roman" w:hint="eastAsia"/>
          <w:sz w:val="24"/>
        </w:rPr>
        <w:t>师：清政府拱手让台，那台湾人民作何感受，是怎样的态度呢？阅读材料回答：《春愁》写于哪一年？为什么会“四百万人同一哭”？作者抒发了什么样的情怀？材料二体现了台湾人民何等决心？</w:t>
      </w:r>
    </w:p>
    <w:p w:rsidR="006F3814" w:rsidRDefault="00766520">
      <w:pPr>
        <w:spacing w:line="312" w:lineRule="auto"/>
        <w:rPr>
          <w:sz w:val="24"/>
        </w:rPr>
      </w:pPr>
      <w:r>
        <w:rPr>
          <w:rFonts w:hint="eastAsia"/>
          <w:sz w:val="24"/>
        </w:rPr>
        <w:t>出示材料：</w:t>
      </w:r>
    </w:p>
    <w:p w:rsidR="006F3814" w:rsidRDefault="00766520">
      <w:pPr>
        <w:spacing w:line="312" w:lineRule="auto"/>
        <w:ind w:firstLineChars="200" w:firstLine="480"/>
        <w:rPr>
          <w:rFonts w:ascii="楷体" w:eastAsia="楷体" w:hAnsi="楷体" w:cs="楷体"/>
          <w:bCs/>
          <w:sz w:val="24"/>
        </w:rPr>
      </w:pPr>
      <w:r>
        <w:rPr>
          <w:rFonts w:ascii="楷体" w:eastAsia="楷体" w:hAnsi="楷体" w:cs="楷体" w:hint="eastAsia"/>
          <w:bCs/>
          <w:sz w:val="24"/>
        </w:rPr>
        <w:t>材料一：</w:t>
      </w:r>
    </w:p>
    <w:p w:rsidR="006F3814" w:rsidRDefault="00766520">
      <w:pPr>
        <w:spacing w:line="312" w:lineRule="auto"/>
        <w:ind w:firstLineChars="200" w:firstLine="480"/>
        <w:jc w:val="center"/>
        <w:rPr>
          <w:rFonts w:ascii="楷体" w:eastAsia="楷体" w:hAnsi="楷体" w:cs="楷体"/>
          <w:bCs/>
          <w:sz w:val="24"/>
        </w:rPr>
      </w:pPr>
      <w:r>
        <w:rPr>
          <w:rFonts w:ascii="楷体" w:eastAsia="楷体" w:hAnsi="楷体" w:cs="楷体" w:hint="eastAsia"/>
          <w:bCs/>
          <w:sz w:val="24"/>
        </w:rPr>
        <w:t>春   愁</w:t>
      </w:r>
    </w:p>
    <w:p w:rsidR="006F3814" w:rsidRDefault="00766520">
      <w:pPr>
        <w:spacing w:line="312" w:lineRule="auto"/>
        <w:ind w:firstLineChars="200" w:firstLine="480"/>
        <w:jc w:val="center"/>
        <w:rPr>
          <w:rFonts w:ascii="楷体" w:eastAsia="楷体" w:hAnsi="楷体" w:cs="楷体"/>
          <w:bCs/>
          <w:sz w:val="24"/>
        </w:rPr>
      </w:pPr>
      <w:r>
        <w:rPr>
          <w:rFonts w:ascii="楷体" w:eastAsia="楷体" w:hAnsi="楷体" w:cs="楷体" w:hint="eastAsia"/>
          <w:bCs/>
          <w:sz w:val="24"/>
        </w:rPr>
        <w:t>邱逢甲</w:t>
      </w:r>
    </w:p>
    <w:p w:rsidR="006F3814" w:rsidRDefault="00766520">
      <w:pPr>
        <w:spacing w:line="312" w:lineRule="auto"/>
        <w:ind w:firstLineChars="200" w:firstLine="480"/>
        <w:jc w:val="center"/>
        <w:rPr>
          <w:rFonts w:ascii="楷体" w:eastAsia="楷体" w:hAnsi="楷体" w:cs="楷体"/>
          <w:bCs/>
          <w:sz w:val="24"/>
        </w:rPr>
      </w:pPr>
      <w:r>
        <w:rPr>
          <w:rFonts w:ascii="楷体" w:eastAsia="楷体" w:hAnsi="楷体" w:cs="楷体" w:hint="eastAsia"/>
          <w:bCs/>
          <w:sz w:val="24"/>
        </w:rPr>
        <w:t>春愁难遣强看山，</w:t>
      </w:r>
    </w:p>
    <w:p w:rsidR="006F3814" w:rsidRDefault="00766520">
      <w:pPr>
        <w:spacing w:line="312" w:lineRule="auto"/>
        <w:ind w:firstLineChars="200" w:firstLine="480"/>
        <w:jc w:val="center"/>
        <w:rPr>
          <w:rFonts w:ascii="楷体" w:eastAsia="楷体" w:hAnsi="楷体" w:cs="楷体"/>
          <w:bCs/>
          <w:sz w:val="24"/>
        </w:rPr>
      </w:pPr>
      <w:r>
        <w:rPr>
          <w:rFonts w:ascii="楷体" w:eastAsia="楷体" w:hAnsi="楷体" w:cs="楷体" w:hint="eastAsia"/>
          <w:bCs/>
          <w:sz w:val="24"/>
        </w:rPr>
        <w:t>往事惊心泪欲潸。</w:t>
      </w:r>
    </w:p>
    <w:p w:rsidR="006F3814" w:rsidRDefault="00766520">
      <w:pPr>
        <w:spacing w:line="312" w:lineRule="auto"/>
        <w:ind w:firstLineChars="200" w:firstLine="480"/>
        <w:jc w:val="center"/>
        <w:rPr>
          <w:rFonts w:ascii="楷体" w:eastAsia="楷体" w:hAnsi="楷体" w:cs="楷体"/>
          <w:bCs/>
          <w:sz w:val="24"/>
        </w:rPr>
      </w:pPr>
      <w:r>
        <w:rPr>
          <w:rFonts w:ascii="楷体" w:eastAsia="楷体" w:hAnsi="楷体" w:cs="楷体" w:hint="eastAsia"/>
          <w:bCs/>
          <w:sz w:val="24"/>
        </w:rPr>
        <w:t>四百万人同一哭，</w:t>
      </w:r>
    </w:p>
    <w:p w:rsidR="006F3814" w:rsidRDefault="00766520">
      <w:pPr>
        <w:spacing w:line="312" w:lineRule="auto"/>
        <w:ind w:firstLineChars="200" w:firstLine="480"/>
        <w:jc w:val="center"/>
        <w:rPr>
          <w:rFonts w:ascii="楷体" w:eastAsia="楷体" w:hAnsi="楷体" w:cs="楷体"/>
          <w:bCs/>
          <w:sz w:val="24"/>
        </w:rPr>
      </w:pPr>
      <w:r>
        <w:rPr>
          <w:rFonts w:ascii="楷体" w:eastAsia="楷体" w:hAnsi="楷体" w:cs="楷体" w:hint="eastAsia"/>
          <w:bCs/>
          <w:sz w:val="24"/>
        </w:rPr>
        <w:t>去年今日割台湾。</w:t>
      </w:r>
    </w:p>
    <w:p w:rsidR="006F3814" w:rsidRDefault="00766520">
      <w:pPr>
        <w:spacing w:line="312" w:lineRule="auto"/>
        <w:ind w:firstLineChars="200" w:firstLine="480"/>
        <w:rPr>
          <w:rFonts w:ascii="楷体" w:eastAsia="楷体" w:hAnsi="楷体" w:cs="楷体"/>
          <w:bCs/>
          <w:sz w:val="24"/>
        </w:rPr>
      </w:pPr>
      <w:r>
        <w:rPr>
          <w:rFonts w:ascii="楷体" w:eastAsia="楷体" w:hAnsi="楷体" w:cs="楷体" w:hint="eastAsia"/>
          <w:bCs/>
          <w:sz w:val="24"/>
        </w:rPr>
        <w:t>材料二：</w:t>
      </w:r>
    </w:p>
    <w:p w:rsidR="006F3814" w:rsidRDefault="00766520">
      <w:pPr>
        <w:spacing w:line="312" w:lineRule="auto"/>
        <w:ind w:firstLineChars="200" w:firstLine="480"/>
        <w:jc w:val="center"/>
        <w:rPr>
          <w:rFonts w:ascii="楷体" w:eastAsia="楷体" w:hAnsi="楷体" w:cs="楷体"/>
          <w:bCs/>
          <w:sz w:val="24"/>
        </w:rPr>
      </w:pPr>
      <w:r>
        <w:rPr>
          <w:rFonts w:ascii="楷体" w:eastAsia="楷体" w:hAnsi="楷体" w:cs="楷体" w:hint="eastAsia"/>
          <w:bCs/>
          <w:sz w:val="24"/>
        </w:rPr>
        <w:t>愿人人战死而失台，决不愿拱手而让台！</w:t>
      </w:r>
    </w:p>
    <w:p w:rsidR="006F3814" w:rsidRDefault="00766520">
      <w:pPr>
        <w:spacing w:line="312" w:lineRule="auto"/>
        <w:ind w:firstLineChars="200" w:firstLine="480"/>
        <w:rPr>
          <w:sz w:val="24"/>
        </w:rPr>
      </w:pPr>
      <w:r>
        <w:rPr>
          <w:rFonts w:ascii="楷体" w:eastAsia="楷体" w:hAnsi="楷体" w:cs="楷体" w:hint="eastAsia"/>
          <w:bCs/>
          <w:sz w:val="24"/>
        </w:rPr>
        <w:t xml:space="preserve">                                                ——《台民布告》</w:t>
      </w:r>
    </w:p>
    <w:p w:rsidR="006F3814" w:rsidRDefault="00766520">
      <w:pPr>
        <w:spacing w:line="312" w:lineRule="auto"/>
        <w:ind w:left="480" w:hangingChars="200" w:hanging="480"/>
        <w:rPr>
          <w:rFonts w:ascii="Calibri" w:eastAsia="宋体" w:hAnsi="Calibri" w:cs="Times New Roman"/>
          <w:sz w:val="24"/>
        </w:rPr>
      </w:pPr>
      <w:r>
        <w:rPr>
          <w:rFonts w:ascii="Calibri" w:eastAsia="宋体" w:hAnsi="Calibri" w:cs="Times New Roman" w:hint="eastAsia"/>
          <w:sz w:val="24"/>
        </w:rPr>
        <w:t>生：这首诗写于</w:t>
      </w:r>
      <w:r>
        <w:rPr>
          <w:rFonts w:ascii="Calibri" w:eastAsia="宋体" w:hAnsi="Calibri" w:cs="Times New Roman" w:hint="eastAsia"/>
          <w:sz w:val="24"/>
        </w:rPr>
        <w:t>1896</w:t>
      </w:r>
      <w:r>
        <w:rPr>
          <w:rFonts w:ascii="Calibri" w:eastAsia="宋体" w:hAnsi="Calibri" w:cs="Times New Roman" w:hint="eastAsia"/>
          <w:sz w:val="24"/>
        </w:rPr>
        <w:t>年，‘四百万人同一哭’是因为‘去年今日割台湾’，抒发了作者悲痛、哀伤的情感。材料二的布告表现出台湾军民誓死保卫台湾的决心。</w:t>
      </w:r>
    </w:p>
    <w:p w:rsidR="006F3814" w:rsidRDefault="00766520">
      <w:pPr>
        <w:spacing w:line="312" w:lineRule="auto"/>
        <w:ind w:left="480" w:hangingChars="200" w:hanging="480"/>
        <w:rPr>
          <w:rFonts w:ascii="Calibri" w:eastAsia="宋体" w:hAnsi="Calibri" w:cs="Times New Roman"/>
          <w:sz w:val="24"/>
        </w:rPr>
      </w:pPr>
      <w:r>
        <w:rPr>
          <w:rFonts w:ascii="Calibri" w:eastAsia="宋体" w:hAnsi="Calibri" w:cs="Times New Roman" w:hint="eastAsia"/>
          <w:sz w:val="24"/>
        </w:rPr>
        <w:t>师：这恰恰与清政府软弱无能的态度形成了鲜明的对比。此后，以邱逢甲、徐骧为首的义军和以刘永福为首的黑旗军先后在新竹、台中、彰化、台南地区痛击日军。在台中的大甲溪，日军遭到义军和黑旗军的伏击，损失惨重。但是由于缺乏清政府的支持，加上与日军实力悬殊，</w:t>
      </w:r>
      <w:r>
        <w:rPr>
          <w:rFonts w:ascii="Calibri" w:eastAsia="宋体" w:hAnsi="Calibri" w:cs="Times New Roman" w:hint="eastAsia"/>
          <w:sz w:val="24"/>
        </w:rPr>
        <w:t>10</w:t>
      </w:r>
      <w:r>
        <w:rPr>
          <w:rFonts w:ascii="Calibri" w:eastAsia="宋体" w:hAnsi="Calibri" w:cs="Times New Roman" w:hint="eastAsia"/>
          <w:sz w:val="24"/>
        </w:rPr>
        <w:t>月台湾全部沦陷。徐骧在中弹倒下时仍高呼：</w:t>
      </w:r>
      <w:r>
        <w:rPr>
          <w:rFonts w:ascii="Calibri" w:eastAsia="宋体" w:hAnsi="Calibri" w:cs="Times New Roman" w:hint="eastAsia"/>
          <w:sz w:val="24"/>
        </w:rPr>
        <w:t xml:space="preserve"> </w:t>
      </w:r>
      <w:r>
        <w:rPr>
          <w:rFonts w:ascii="Calibri" w:eastAsia="宋体" w:hAnsi="Calibri" w:cs="Times New Roman" w:hint="eastAsia"/>
          <w:sz w:val="24"/>
        </w:rPr>
        <w:t>“大丈夫为国捐躯，死而无憾</w:t>
      </w:r>
      <w:r>
        <w:rPr>
          <w:rFonts w:ascii="Calibri" w:eastAsia="宋体" w:hAnsi="Calibri" w:cs="Times New Roman" w:hint="eastAsia"/>
          <w:sz w:val="24"/>
        </w:rPr>
        <w:t>!</w:t>
      </w:r>
      <w:r>
        <w:rPr>
          <w:rFonts w:ascii="Calibri" w:eastAsia="宋体" w:hAnsi="Calibri" w:cs="Times New Roman" w:hint="eastAsia"/>
          <w:sz w:val="24"/>
        </w:rPr>
        <w:t>”日军也意想不到，一个小小的台湾，武器落后的台湾，可以与日军相持这么久，对日军造成这么大的损失。日军在台湾的伤亡人数甚至超过了在甲午战争中的伤亡人数。同学们觉得这样的结果是什么原因造成的呢？</w:t>
      </w:r>
    </w:p>
    <w:p w:rsidR="006F3814" w:rsidRDefault="00766520">
      <w:pPr>
        <w:spacing w:line="312" w:lineRule="auto"/>
        <w:ind w:left="480" w:hangingChars="200" w:hanging="480"/>
        <w:rPr>
          <w:rFonts w:ascii="Calibri" w:eastAsia="宋体" w:hAnsi="Calibri" w:cs="Times New Roman"/>
          <w:sz w:val="24"/>
        </w:rPr>
      </w:pPr>
      <w:r>
        <w:rPr>
          <w:rFonts w:ascii="Calibri" w:eastAsia="宋体" w:hAnsi="Calibri" w:cs="Times New Roman" w:hint="eastAsia"/>
          <w:sz w:val="24"/>
        </w:rPr>
        <w:t>生：台湾人民团结一致，奋勇抵抗。</w:t>
      </w:r>
    </w:p>
    <w:p w:rsidR="006F3814" w:rsidRDefault="00766520">
      <w:pPr>
        <w:spacing w:line="312" w:lineRule="auto"/>
        <w:ind w:left="480" w:hangingChars="200" w:hanging="480"/>
        <w:rPr>
          <w:rFonts w:ascii="Calibri" w:eastAsia="宋体" w:hAnsi="Calibri" w:cs="Times New Roman"/>
          <w:sz w:val="24"/>
        </w:rPr>
      </w:pPr>
      <w:r>
        <w:rPr>
          <w:rFonts w:ascii="Calibri" w:eastAsia="宋体" w:hAnsi="Calibri" w:cs="Times New Roman" w:hint="eastAsia"/>
          <w:sz w:val="24"/>
        </w:rPr>
        <w:t>师：没错，让我们重新回到课前提到的一个疑惑：从</w:t>
      </w:r>
      <w:r>
        <w:rPr>
          <w:rFonts w:ascii="Calibri" w:eastAsia="宋体" w:hAnsi="Calibri" w:cs="Times New Roman" w:hint="eastAsia"/>
          <w:sz w:val="24"/>
        </w:rPr>
        <w:t>1840</w:t>
      </w:r>
      <w:r>
        <w:rPr>
          <w:rFonts w:ascii="Calibri" w:eastAsia="宋体" w:hAnsi="Calibri" w:cs="Times New Roman" w:hint="eastAsia"/>
          <w:sz w:val="24"/>
        </w:rPr>
        <w:t>年至</w:t>
      </w:r>
      <w:r>
        <w:rPr>
          <w:rFonts w:ascii="Calibri" w:eastAsia="宋体" w:hAnsi="Calibri" w:cs="Times New Roman" w:hint="eastAsia"/>
          <w:sz w:val="24"/>
        </w:rPr>
        <w:t>1900</w:t>
      </w:r>
      <w:r>
        <w:rPr>
          <w:rFonts w:ascii="Calibri" w:eastAsia="宋体" w:hAnsi="Calibri" w:cs="Times New Roman" w:hint="eastAsia"/>
          <w:sz w:val="24"/>
        </w:rPr>
        <w:t>年，列强不断侵略中国，但始终没能变中国为其殖民地，主要原因是什么？</w:t>
      </w:r>
    </w:p>
    <w:p w:rsidR="006F3814" w:rsidRDefault="00766520">
      <w:pPr>
        <w:spacing w:line="312" w:lineRule="auto"/>
        <w:ind w:left="480" w:hangingChars="200" w:hanging="480"/>
        <w:rPr>
          <w:sz w:val="24"/>
        </w:rPr>
      </w:pPr>
      <w:r>
        <w:rPr>
          <w:rFonts w:ascii="Calibri" w:eastAsia="宋体" w:hAnsi="Calibri" w:cs="Times New Roman" w:hint="eastAsia"/>
          <w:sz w:val="24"/>
        </w:rPr>
        <w:lastRenderedPageBreak/>
        <w:t>生：中国军民抗御外敌，坚决维护国家主权，捍卫民族尊严，是列强未能把中国变为其殖民地的主要原因。但是这些斗争最后都失败了，失败的原因主要是清政府的腐朽，说明了要将反侵略与反封建斗争结合起来。</w:t>
      </w:r>
    </w:p>
    <w:p w:rsidR="006F3814" w:rsidRDefault="00766520">
      <w:pPr>
        <w:spacing w:line="312" w:lineRule="auto"/>
        <w:rPr>
          <w:b/>
          <w:bCs/>
          <w:sz w:val="24"/>
        </w:rPr>
      </w:pPr>
      <w:r>
        <w:rPr>
          <w:rFonts w:hint="eastAsia"/>
          <w:b/>
          <w:bCs/>
          <w:sz w:val="24"/>
        </w:rPr>
        <w:t>片段四：梦之醒·旧梦已逝“新梦”起</w:t>
      </w:r>
    </w:p>
    <w:p w:rsidR="006F3814" w:rsidRDefault="00766520">
      <w:pPr>
        <w:spacing w:line="312" w:lineRule="auto"/>
        <w:ind w:left="480" w:hangingChars="200" w:hanging="480"/>
        <w:rPr>
          <w:rFonts w:ascii="Calibri" w:eastAsia="宋体" w:hAnsi="Calibri" w:cs="Times New Roman"/>
          <w:sz w:val="24"/>
        </w:rPr>
      </w:pPr>
      <w:r>
        <w:rPr>
          <w:rFonts w:ascii="Calibri" w:eastAsia="宋体" w:hAnsi="Calibri" w:cs="Times New Roman" w:hint="eastAsia"/>
          <w:sz w:val="24"/>
        </w:rPr>
        <w:t>师：梁启超有言：“唤起吾国四千年之大梦，实自甲午一役始也”。甲午战争后，中国具有群体意义的觉醒开始，是近代百年的一个历史转机。甲午战争正是说明中国与日本相比，落后的不仅仅是军事、经济与技术了，中国落后的根源在哪了呢？</w:t>
      </w:r>
    </w:p>
    <w:p w:rsidR="006F3814" w:rsidRDefault="00766520">
      <w:pPr>
        <w:spacing w:line="312" w:lineRule="auto"/>
        <w:ind w:left="480" w:hangingChars="200" w:hanging="480"/>
        <w:rPr>
          <w:rFonts w:ascii="Calibri" w:eastAsia="宋体" w:hAnsi="Calibri" w:cs="Times New Roman"/>
          <w:sz w:val="24"/>
        </w:rPr>
      </w:pPr>
      <w:r>
        <w:rPr>
          <w:rFonts w:ascii="Calibri" w:eastAsia="宋体" w:hAnsi="Calibri" w:cs="Times New Roman" w:hint="eastAsia"/>
          <w:sz w:val="24"/>
        </w:rPr>
        <w:t>生：根源是政治制度的腐朽。</w:t>
      </w:r>
    </w:p>
    <w:p w:rsidR="006F3814" w:rsidRDefault="00766520">
      <w:pPr>
        <w:spacing w:line="312" w:lineRule="auto"/>
        <w:ind w:left="480" w:hangingChars="200" w:hanging="480"/>
        <w:rPr>
          <w:rFonts w:ascii="Calibri" w:eastAsia="宋体" w:hAnsi="Calibri" w:cs="Times New Roman"/>
          <w:sz w:val="24"/>
        </w:rPr>
      </w:pPr>
      <w:r>
        <w:rPr>
          <w:rFonts w:ascii="Calibri" w:eastAsia="宋体" w:hAnsi="Calibri" w:cs="Times New Roman" w:hint="eastAsia"/>
          <w:sz w:val="24"/>
        </w:rPr>
        <w:t>师：北洋舰队的覆灭宣告了洋务运动的破产，也宣告了单纯学习西方的技术的道路已走不通了。从此，中华民族开始了学习西方政治制度，改变中国落后政治制度的尝试。</w:t>
      </w:r>
    </w:p>
    <w:p w:rsidR="006F3814" w:rsidRDefault="00766520">
      <w:pPr>
        <w:spacing w:line="312" w:lineRule="auto"/>
        <w:ind w:left="480" w:hangingChars="200" w:hanging="480"/>
        <w:rPr>
          <w:rFonts w:ascii="Calibri" w:eastAsia="宋体" w:hAnsi="Calibri" w:cs="Times New Roman"/>
          <w:sz w:val="24"/>
        </w:rPr>
      </w:pPr>
      <w:r>
        <w:rPr>
          <w:rFonts w:ascii="Calibri" w:eastAsia="宋体" w:hAnsi="Calibri" w:cs="Times New Roman" w:hint="eastAsia"/>
          <w:sz w:val="24"/>
        </w:rPr>
        <w:t>而面对充满屈辱的近代化之路，中国军民抗御外敌，坚决维护国家主权，捍卫民族尊严，是列强未能把中国变为其殖民地的主要原因。中华民族是不屈的民族，面对外敌时前赴后继、精忠报国，刻下了无数光辉的篇章，也永远激励着海峡两岸人民为实现祖国统一和振兴中华大业而奋斗。</w:t>
      </w:r>
    </w:p>
    <w:p w:rsidR="006F3814" w:rsidRDefault="00766520">
      <w:pPr>
        <w:spacing w:line="312" w:lineRule="auto"/>
        <w:ind w:left="480" w:hangingChars="200" w:hanging="480"/>
        <w:rPr>
          <w:rFonts w:ascii="Calibri" w:eastAsia="宋体" w:hAnsi="Calibri" w:cs="Times New Roman"/>
          <w:sz w:val="24"/>
        </w:rPr>
      </w:pPr>
      <w:r>
        <w:rPr>
          <w:rFonts w:ascii="Calibri" w:eastAsia="宋体" w:hAnsi="Calibri" w:cs="Times New Roman" w:hint="eastAsia"/>
          <w:sz w:val="24"/>
        </w:rPr>
        <w:t>出示材料：只有当一个民族真正站起来的时候，才能正视和反思她曾经遭受的屈辱……封闭所以落后，落后就要挨打，挨打必须思变，思变才能崛起，崛起才能赢得尊重！</w:t>
      </w:r>
    </w:p>
    <w:p w:rsidR="006F3814" w:rsidRDefault="00766520">
      <w:pPr>
        <w:spacing w:line="312" w:lineRule="auto"/>
        <w:ind w:left="480" w:hangingChars="200" w:hanging="480"/>
        <w:rPr>
          <w:sz w:val="24"/>
        </w:rPr>
      </w:pPr>
      <w:r>
        <w:rPr>
          <w:rFonts w:ascii="Calibri" w:eastAsia="宋体" w:hAnsi="Calibri" w:cs="Times New Roman" w:hint="eastAsia"/>
          <w:sz w:val="24"/>
        </w:rPr>
        <w:t>师：前有周总理“为中华之崛起而读书”，所谓“国家兴亡，匹夫有责”，旧梦已逝，“新梦”——中国梦才是这个时代的梦，作为新时代的接班人，在座的你们，又有怎么样的抱负和理想呢？（引起学生开放性思考。）</w:t>
      </w:r>
    </w:p>
    <w:p w:rsidR="006F3814" w:rsidRDefault="00766520">
      <w:pPr>
        <w:spacing w:line="312" w:lineRule="auto"/>
        <w:rPr>
          <w:b/>
          <w:bCs/>
          <w:sz w:val="24"/>
        </w:rPr>
      </w:pPr>
      <w:r>
        <w:rPr>
          <w:rFonts w:hint="eastAsia"/>
          <w:b/>
          <w:bCs/>
          <w:sz w:val="24"/>
        </w:rPr>
        <w:t>四、课后反思</w:t>
      </w:r>
    </w:p>
    <w:p w:rsidR="006F3814" w:rsidRDefault="00766520">
      <w:pPr>
        <w:spacing w:line="312" w:lineRule="auto"/>
        <w:ind w:firstLineChars="200" w:firstLine="480"/>
        <w:rPr>
          <w:sz w:val="24"/>
        </w:rPr>
      </w:pPr>
      <w:r>
        <w:rPr>
          <w:rFonts w:hint="eastAsia"/>
          <w:sz w:val="24"/>
        </w:rPr>
        <w:t>1.</w:t>
      </w:r>
      <w:r>
        <w:rPr>
          <w:rFonts w:hint="eastAsia"/>
          <w:sz w:val="24"/>
        </w:rPr>
        <w:t>板书不够完整，没有呈现出清晰的思路，日后还得多下功夫</w:t>
      </w:r>
      <w:r>
        <w:rPr>
          <w:rFonts w:hint="eastAsia"/>
          <w:sz w:val="24"/>
        </w:rPr>
        <w:t>,</w:t>
      </w:r>
      <w:r>
        <w:rPr>
          <w:rFonts w:hint="eastAsia"/>
          <w:sz w:val="24"/>
        </w:rPr>
        <w:t>好的板书既是授课思路的体现，更加能帮助学生掌握课程内容的重点，有助于学生形成比较完整的知识网络。</w:t>
      </w:r>
      <w:r>
        <w:rPr>
          <w:rFonts w:hint="eastAsia"/>
          <w:sz w:val="24"/>
        </w:rPr>
        <w:br/>
        <w:t xml:space="preserve">    2.</w:t>
      </w:r>
      <w:r>
        <w:rPr>
          <w:rFonts w:hint="eastAsia"/>
          <w:sz w:val="24"/>
        </w:rPr>
        <w:t>一节课还需突显课文的主题，以《中国军民维护国家主权的斗争》一课为例，更应该注重维护国家斗争的过程的讲解，在课程中间完成爱国主义教育，彰显爱国情怀。</w:t>
      </w:r>
      <w:r>
        <w:rPr>
          <w:rFonts w:hint="eastAsia"/>
          <w:sz w:val="24"/>
        </w:rPr>
        <w:br/>
        <w:t xml:space="preserve">    3.</w:t>
      </w:r>
      <w:r>
        <w:rPr>
          <w:rFonts w:hint="eastAsia"/>
          <w:sz w:val="24"/>
        </w:rPr>
        <w:t>本节课的内容容量不大，因此可以通过全局意识，将本节课的内容与前后几课联系起来。此种联系应该是历史与现实的结合，中国与外国的对比。例如《中国军民维护国家主权的斗争》一课，可以联系“中日甲午战争”和抗日战争的内容，将中国和日本两国的关系发展理成一条主线。</w:t>
      </w:r>
      <w:r>
        <w:rPr>
          <w:rFonts w:hint="eastAsia"/>
          <w:sz w:val="24"/>
        </w:rPr>
        <w:br/>
        <w:t xml:space="preserve">    4.</w:t>
      </w:r>
      <w:r>
        <w:rPr>
          <w:rFonts w:hint="eastAsia"/>
          <w:sz w:val="24"/>
        </w:rPr>
        <w:t>可以通过不同史料的对比，多培养学生评价历史事件过历史人物的能力。</w:t>
      </w:r>
      <w:r>
        <w:rPr>
          <w:rFonts w:hint="eastAsia"/>
          <w:sz w:val="24"/>
        </w:rPr>
        <w:lastRenderedPageBreak/>
        <w:t>材料分析是历史学习中必不可少的能力之一，而这种能力的习得并不是一蹴而就的，需要教师多注重平时的培养。</w:t>
      </w:r>
    </w:p>
    <w:p w:rsidR="006F3814" w:rsidRDefault="006F3814">
      <w:pPr>
        <w:spacing w:line="312" w:lineRule="auto"/>
        <w:ind w:firstLineChars="200" w:firstLine="480"/>
        <w:rPr>
          <w:sz w:val="24"/>
        </w:rPr>
      </w:pPr>
    </w:p>
    <w:p w:rsidR="006F3814" w:rsidRDefault="006F3814">
      <w:pPr>
        <w:spacing w:line="312" w:lineRule="auto"/>
        <w:ind w:firstLineChars="200" w:firstLine="480"/>
        <w:rPr>
          <w:sz w:val="24"/>
        </w:rPr>
      </w:pPr>
    </w:p>
    <w:p w:rsidR="006F3814" w:rsidRDefault="006F3814">
      <w:pPr>
        <w:spacing w:line="312" w:lineRule="auto"/>
        <w:ind w:firstLineChars="200" w:firstLine="480"/>
        <w:rPr>
          <w:sz w:val="24"/>
        </w:rPr>
      </w:pPr>
    </w:p>
    <w:p w:rsidR="006F3814" w:rsidRDefault="006F3814">
      <w:pPr>
        <w:spacing w:line="312" w:lineRule="auto"/>
        <w:ind w:firstLineChars="200" w:firstLine="480"/>
        <w:rPr>
          <w:sz w:val="24"/>
        </w:rPr>
      </w:pPr>
    </w:p>
    <w:p w:rsidR="006F3814" w:rsidRDefault="00766520">
      <w:pPr>
        <w:jc w:val="center"/>
        <w:rPr>
          <w:rFonts w:ascii="楷体" w:eastAsia="楷体" w:hAnsi="楷体" w:cs="楷体"/>
          <w:b/>
          <w:bCs/>
          <w:szCs w:val="21"/>
        </w:rPr>
      </w:pPr>
      <w:r>
        <w:rPr>
          <w:rFonts w:ascii="楷体" w:eastAsia="楷体" w:hAnsi="楷体" w:cs="楷体" w:hint="eastAsia"/>
          <w:b/>
          <w:bCs/>
          <w:szCs w:val="21"/>
        </w:rPr>
        <w:t>参考文献</w:t>
      </w:r>
    </w:p>
    <w:p w:rsidR="006F3814" w:rsidRDefault="00766520">
      <w:pPr>
        <w:numPr>
          <w:ilvl w:val="0"/>
          <w:numId w:val="2"/>
        </w:numPr>
        <w:rPr>
          <w:rFonts w:ascii="宋体" w:eastAsia="宋体" w:hAnsi="宋体" w:cs="宋体"/>
        </w:rPr>
      </w:pPr>
      <w:r>
        <w:rPr>
          <w:rFonts w:ascii="宋体" w:eastAsia="宋体" w:hAnsi="宋体" w:cs="宋体" w:hint="eastAsia"/>
        </w:rPr>
        <w:t>陈春东.基于历史时序思维培养的教学实践与思考——以人民版“外交关系的突破”一课为例[J].中学历史教学参考（下半月刊），2017（12）.</w:t>
      </w:r>
    </w:p>
    <w:p w:rsidR="006F3814" w:rsidRDefault="00766520">
      <w:pPr>
        <w:numPr>
          <w:ilvl w:val="0"/>
          <w:numId w:val="2"/>
        </w:numPr>
        <w:rPr>
          <w:rFonts w:ascii="宋体" w:eastAsia="宋体" w:hAnsi="宋体" w:cs="宋体"/>
        </w:rPr>
      </w:pPr>
      <w:r>
        <w:rPr>
          <w:rFonts w:ascii="宋体" w:eastAsia="宋体" w:hAnsi="宋体" w:cs="宋体" w:hint="eastAsia"/>
        </w:rPr>
        <w:t>朱汉国.普通高中课程标准实验教科书·历史必修·第一册·教师教学用书[M].北京：人民出版社，2007.7.</w:t>
      </w:r>
    </w:p>
    <w:p w:rsidR="006F3814" w:rsidRDefault="006F3814">
      <w:pPr>
        <w:spacing w:line="312" w:lineRule="auto"/>
        <w:ind w:firstLineChars="200" w:firstLine="480"/>
        <w:rPr>
          <w:sz w:val="24"/>
        </w:rPr>
      </w:pPr>
    </w:p>
    <w:sectPr w:rsidR="006F38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D505B"/>
    <w:multiLevelType w:val="singleLevel"/>
    <w:tmpl w:val="301D505B"/>
    <w:lvl w:ilvl="0">
      <w:start w:val="1"/>
      <w:numFmt w:val="decimal"/>
      <w:suff w:val="space"/>
      <w:lvlText w:val="[%1]"/>
      <w:lvlJc w:val="left"/>
    </w:lvl>
  </w:abstractNum>
  <w:abstractNum w:abstractNumId="1">
    <w:nsid w:val="56F89E1F"/>
    <w:multiLevelType w:val="singleLevel"/>
    <w:tmpl w:val="56F89E1F"/>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6E7154"/>
    <w:rsid w:val="006F3814"/>
    <w:rsid w:val="00766520"/>
    <w:rsid w:val="00806413"/>
    <w:rsid w:val="10A26591"/>
    <w:rsid w:val="140964A6"/>
    <w:rsid w:val="1A561179"/>
    <w:rsid w:val="29BD3FA4"/>
    <w:rsid w:val="336E7154"/>
    <w:rsid w:val="3A8F5F5C"/>
    <w:rsid w:val="5B105E5E"/>
    <w:rsid w:val="5FE50BCD"/>
    <w:rsid w:val="61275BF1"/>
    <w:rsid w:val="63393F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693</Words>
  <Characters>3955</Characters>
  <Application>Microsoft Office Word</Application>
  <DocSecurity>0</DocSecurity>
  <Lines>32</Lines>
  <Paragraphs>9</Paragraphs>
  <ScaleCrop>false</ScaleCrop>
  <Company>Microsoft</Company>
  <LinksUpToDate>false</LinksUpToDate>
  <CharactersWithSpaces>4639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浅易式</dc:creator>
  <cp:lastModifiedBy>AutoBVT</cp:lastModifiedBy>
  <cp:revision>3</cp:revision>
  <dcterms:created xsi:type="dcterms:W3CDTF">2019-05-16T02:14:00Z</dcterms:created>
  <dcterms:modified xsi:type="dcterms:W3CDTF">2019-05-23T02:37:00Z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2052-11.1.0.8584</vt:lpwstr>
  </property>
</Properties>
</file>