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E9" w:rsidRDefault="007801E9" w:rsidP="007801E9">
      <w:pPr>
        <w:jc w:val="left"/>
        <w:rPr>
          <w:rFonts w:ascii="微软雅黑" w:eastAsia="微软雅黑" w:hAnsi="微软雅黑" w:hint="eastAsia"/>
          <w:color w:val="55555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555555"/>
          <w:sz w:val="30"/>
          <w:szCs w:val="30"/>
          <w:shd w:val="clear" w:color="auto" w:fill="FFFFFF"/>
        </w:rPr>
        <w:t>附件3</w:t>
      </w:r>
    </w:p>
    <w:p w:rsidR="007801E9" w:rsidRDefault="007801E9" w:rsidP="007801E9">
      <w:pPr>
        <w:jc w:val="center"/>
        <w:rPr>
          <w:rFonts w:ascii="微软雅黑" w:eastAsia="微软雅黑" w:hAnsi="微软雅黑"/>
          <w:color w:val="555555"/>
          <w:sz w:val="30"/>
          <w:szCs w:val="30"/>
          <w:shd w:val="clear" w:color="auto" w:fill="FFFFFF"/>
        </w:rPr>
      </w:pPr>
    </w:p>
    <w:p w:rsidR="000B115A" w:rsidRDefault="007801E9" w:rsidP="007801E9">
      <w:pPr>
        <w:jc w:val="center"/>
        <w:rPr>
          <w:rFonts w:ascii="微软雅黑" w:eastAsia="微软雅黑" w:hAnsi="微软雅黑" w:hint="eastAsia"/>
          <w:color w:val="555555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555555"/>
          <w:sz w:val="30"/>
          <w:szCs w:val="30"/>
          <w:shd w:val="clear" w:color="auto" w:fill="FFFFFF"/>
        </w:rPr>
        <w:t>之江汇教育广场活跃度规则（试行）</w:t>
      </w:r>
    </w:p>
    <w:p w:rsidR="007801E9" w:rsidRPr="007801E9" w:rsidRDefault="007801E9">
      <w:r>
        <w:rPr>
          <w:noProof/>
        </w:rPr>
        <w:drawing>
          <wp:inline distT="0" distB="0" distL="0" distR="0">
            <wp:extent cx="5274310" cy="5901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4837889294259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1E9" w:rsidRPr="0078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9"/>
    <w:rsid w:val="000B115A"/>
    <w:rsid w:val="007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5228F-DA2C-43ED-8276-5992E17C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xy</dc:creator>
  <cp:keywords/>
  <dc:description/>
  <cp:lastModifiedBy>h xy</cp:lastModifiedBy>
  <cp:revision>1</cp:revision>
  <dcterms:created xsi:type="dcterms:W3CDTF">2019-02-25T01:51:00Z</dcterms:created>
  <dcterms:modified xsi:type="dcterms:W3CDTF">2019-02-25T01:53:00Z</dcterms:modified>
</cp:coreProperties>
</file>