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64D" w:rsidRPr="00D65AFC" w:rsidRDefault="0056464D" w:rsidP="0056464D">
      <w:pPr>
        <w:pStyle w:val="a3"/>
        <w:shd w:val="clear" w:color="auto" w:fill="FFFFFF"/>
        <w:spacing w:before="0" w:beforeAutospacing="0" w:after="0" w:afterAutospacing="0"/>
        <w:jc w:val="center"/>
        <w:rPr>
          <w:rFonts w:ascii="Tahoma" w:hAnsi="Tahoma" w:cs="Tahoma"/>
          <w:b/>
        </w:rPr>
      </w:pPr>
      <w:r w:rsidRPr="00D65AFC">
        <w:rPr>
          <w:rFonts w:ascii="Tahoma" w:hAnsi="Tahoma" w:cs="Tahoma"/>
          <w:b/>
        </w:rPr>
        <w:t>浙江省教育技术中心</w:t>
      </w:r>
      <w:r w:rsidRPr="00D65AFC">
        <w:rPr>
          <w:rFonts w:ascii="Tahoma" w:hAnsi="Tahoma" w:cs="Tahoma"/>
          <w:b/>
        </w:rPr>
        <w:t xml:space="preserve"> </w:t>
      </w:r>
      <w:r w:rsidRPr="00D65AFC">
        <w:rPr>
          <w:rFonts w:ascii="Tahoma" w:hAnsi="Tahoma" w:cs="Tahoma"/>
          <w:b/>
        </w:rPr>
        <w:t>浙江省教育厅教研室浙江省教育厅职成教教研室关于组织开展</w:t>
      </w:r>
      <w:r w:rsidRPr="00D65AFC">
        <w:rPr>
          <w:rFonts w:ascii="Tahoma" w:hAnsi="Tahoma" w:cs="Tahoma"/>
          <w:b/>
        </w:rPr>
        <w:t>2018</w:t>
      </w:r>
      <w:r w:rsidRPr="00D65AFC">
        <w:rPr>
          <w:rFonts w:ascii="Tahoma" w:hAnsi="Tahoma" w:cs="Tahoma"/>
          <w:b/>
        </w:rPr>
        <w:t>年度全省微课程开发活动的通知</w:t>
      </w:r>
    </w:p>
    <w:p w:rsidR="0056464D" w:rsidRPr="00D65AFC" w:rsidRDefault="0056464D" w:rsidP="0056464D">
      <w:pPr>
        <w:pStyle w:val="a3"/>
        <w:shd w:val="clear" w:color="auto" w:fill="FFFFFF"/>
        <w:spacing w:before="0" w:beforeAutospacing="0" w:after="0" w:afterAutospacing="0"/>
        <w:jc w:val="center"/>
        <w:rPr>
          <w:rFonts w:ascii="Tahoma" w:hAnsi="Tahoma" w:cs="Tahoma"/>
          <w:b/>
        </w:rPr>
      </w:pPr>
      <w:r w:rsidRPr="00D65AFC">
        <w:rPr>
          <w:rFonts w:ascii="Tahoma" w:hAnsi="Tahoma" w:cs="Tahoma"/>
          <w:b/>
        </w:rPr>
        <w:t>浙教技中心〔</w:t>
      </w:r>
      <w:r w:rsidRPr="00D65AFC">
        <w:rPr>
          <w:rFonts w:ascii="Tahoma" w:hAnsi="Tahoma" w:cs="Tahoma"/>
          <w:b/>
        </w:rPr>
        <w:t>2018</w:t>
      </w:r>
      <w:r w:rsidRPr="00D65AFC">
        <w:rPr>
          <w:rFonts w:ascii="Tahoma" w:hAnsi="Tahoma" w:cs="Tahoma"/>
          <w:b/>
        </w:rPr>
        <w:t>〕</w:t>
      </w:r>
      <w:r w:rsidRPr="00D65AFC">
        <w:rPr>
          <w:rFonts w:ascii="Tahoma" w:hAnsi="Tahoma" w:cs="Tahoma"/>
          <w:b/>
        </w:rPr>
        <w:t>45</w:t>
      </w:r>
      <w:r w:rsidRPr="00D65AFC">
        <w:rPr>
          <w:rFonts w:ascii="Tahoma" w:hAnsi="Tahoma" w:cs="Tahoma"/>
          <w:b/>
        </w:rPr>
        <w:t>号</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各设区市教育技术中心、教研室、职教教研室，杭州师范大学名师工作站，浙江师范大学名师工作站，浙江工业大学名师工作站：</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为深化精品微课程资源建设和应用，努力为学习者提供丰富优质的数字教育资源，促进教育质量提升，经研究，决定组织开展</w:t>
      </w:r>
      <w:r w:rsidRPr="00D65AFC">
        <w:rPr>
          <w:rFonts w:ascii="Tahoma" w:hAnsi="Tahoma" w:cs="Tahoma"/>
        </w:rPr>
        <w:t>2018</w:t>
      </w:r>
      <w:r w:rsidRPr="00D65AFC">
        <w:rPr>
          <w:rFonts w:ascii="Tahoma" w:hAnsi="Tahoma" w:cs="Tahoma"/>
        </w:rPr>
        <w:t>年度全省微课程开发活动。现将有关事项通知如下：</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一、参加对象</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本次活动主要参加对象包括各级各类学校、教育研究机构、教育技术中心、教师和教育资源开发企业。鼓励高校教师面向中小学积极开发精品微课程。</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二、活动时间</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w:t>
      </w:r>
      <w:r w:rsidRPr="00D65AFC">
        <w:rPr>
          <w:rFonts w:ascii="Tahoma" w:hAnsi="Tahoma" w:cs="Tahoma"/>
        </w:rPr>
        <w:t>2018</w:t>
      </w:r>
      <w:r w:rsidRPr="00D65AFC">
        <w:rPr>
          <w:rFonts w:ascii="Tahoma" w:hAnsi="Tahoma" w:cs="Tahoma"/>
        </w:rPr>
        <w:t>年</w:t>
      </w:r>
      <w:r w:rsidRPr="00D65AFC">
        <w:rPr>
          <w:rFonts w:ascii="Tahoma" w:hAnsi="Tahoma" w:cs="Tahoma"/>
        </w:rPr>
        <w:t>4</w:t>
      </w:r>
      <w:r w:rsidRPr="00D65AFC">
        <w:rPr>
          <w:rFonts w:ascii="Tahoma" w:hAnsi="Tahoma" w:cs="Tahoma"/>
        </w:rPr>
        <w:t>月至</w:t>
      </w:r>
      <w:r w:rsidRPr="00D65AFC">
        <w:rPr>
          <w:rFonts w:ascii="Tahoma" w:hAnsi="Tahoma" w:cs="Tahoma"/>
        </w:rPr>
        <w:t>10</w:t>
      </w:r>
      <w:r w:rsidRPr="00D65AFC">
        <w:rPr>
          <w:rFonts w:ascii="Tahoma" w:hAnsi="Tahoma" w:cs="Tahoma"/>
        </w:rPr>
        <w:t>月。</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三、建设内容</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（一）基础教育类</w:t>
      </w:r>
      <w:r w:rsidRPr="00D65AFC">
        <w:rPr>
          <w:rFonts w:ascii="Tahoma" w:hAnsi="Tahoma" w:cs="Tahoma"/>
        </w:rPr>
        <w:t>(</w:t>
      </w:r>
      <w:r w:rsidRPr="00D65AFC">
        <w:rPr>
          <w:rFonts w:ascii="Tahoma" w:hAnsi="Tahoma" w:cs="Tahoma"/>
        </w:rPr>
        <w:t>含学前、特殊教育</w:t>
      </w:r>
      <w:r w:rsidRPr="00D65AFC">
        <w:rPr>
          <w:rFonts w:ascii="Tahoma" w:hAnsi="Tahoma" w:cs="Tahoma"/>
        </w:rPr>
        <w:t>)</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本类微课程内容主要为适用于我省基础教育阶段的微课程资源，分为学科指导、兴趣拓展和教师培训三类。其中学科指导、兴趣拓展类微课程面向学生为主，教师培训类微课程面向教师。</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（二）中职教育类</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本类微课程以加强培育我省中职学生核心素养为主要目标，围绕品德优良、人文扎实、技能精湛、身心健康四大类进行设计开发微课程，深化中职学生优良品德培育，夯实中职学生人文底蕴，提升中职学生操作技能，促进中职学生身心健康发展。</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（三）名师专题类</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根据《浙江省教育信息化工作领导小组办公室关于组织实施浙江省第二轮名师网络工作室项目的通知》（浙教信办〔</w:t>
      </w:r>
      <w:r w:rsidRPr="00D65AFC">
        <w:rPr>
          <w:rFonts w:ascii="Tahoma" w:hAnsi="Tahoma" w:cs="Tahoma"/>
        </w:rPr>
        <w:t>2017</w:t>
      </w:r>
      <w:r w:rsidRPr="00D65AFC">
        <w:rPr>
          <w:rFonts w:ascii="Tahoma" w:hAnsi="Tahoma" w:cs="Tahoma"/>
        </w:rPr>
        <w:t>〕</w:t>
      </w:r>
      <w:r w:rsidRPr="00D65AFC">
        <w:rPr>
          <w:rFonts w:ascii="Tahoma" w:hAnsi="Tahoma" w:cs="Tahoma"/>
        </w:rPr>
        <w:t>1</w:t>
      </w:r>
      <w:r w:rsidRPr="00D65AFC">
        <w:rPr>
          <w:rFonts w:ascii="Tahoma" w:hAnsi="Tahoma" w:cs="Tahoma"/>
        </w:rPr>
        <w:t>号）要求，每个工作室由名师领衔，设计开发有特色的围绕</w:t>
      </w:r>
      <w:r w:rsidRPr="00D65AFC">
        <w:rPr>
          <w:rFonts w:ascii="Tahoma" w:hAnsi="Tahoma" w:cs="Tahoma"/>
        </w:rPr>
        <w:t>1-3</w:t>
      </w:r>
      <w:r w:rsidRPr="00D65AFC">
        <w:rPr>
          <w:rFonts w:ascii="Tahoma" w:hAnsi="Tahoma" w:cs="Tahoma"/>
        </w:rPr>
        <w:t>个主题的微课程，微课视频总数不少于</w:t>
      </w:r>
      <w:r w:rsidRPr="00D65AFC">
        <w:rPr>
          <w:rFonts w:ascii="Tahoma" w:hAnsi="Tahoma" w:cs="Tahoma"/>
        </w:rPr>
        <w:t>20</w:t>
      </w:r>
      <w:r w:rsidRPr="00D65AFC">
        <w:rPr>
          <w:rFonts w:ascii="Tahoma" w:hAnsi="Tahoma" w:cs="Tahoma"/>
        </w:rPr>
        <w:t>个。</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（四）名校专题类</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根据《浙江省教育技术中心</w:t>
      </w:r>
      <w:r w:rsidRPr="00D65AFC">
        <w:rPr>
          <w:rFonts w:ascii="Tahoma" w:hAnsi="Tahoma" w:cs="Tahoma"/>
        </w:rPr>
        <w:t xml:space="preserve"> </w:t>
      </w:r>
      <w:r w:rsidRPr="00D65AFC">
        <w:rPr>
          <w:rFonts w:ascii="Tahoma" w:hAnsi="Tahoma" w:cs="Tahoma"/>
        </w:rPr>
        <w:t>浙江省教育厅教研室</w:t>
      </w:r>
      <w:r w:rsidRPr="00D65AFC">
        <w:rPr>
          <w:rFonts w:ascii="Tahoma" w:hAnsi="Tahoma" w:cs="Tahoma"/>
        </w:rPr>
        <w:t xml:space="preserve"> </w:t>
      </w:r>
      <w:r w:rsidRPr="00D65AFC">
        <w:rPr>
          <w:rFonts w:ascii="Tahoma" w:hAnsi="Tahoma" w:cs="Tahoma"/>
        </w:rPr>
        <w:t>浙江省教育科学研究院关于组织申报浙江省数字教育资源应用实践基地学校的通知》（浙教技中心〔</w:t>
      </w:r>
      <w:r w:rsidRPr="00D65AFC">
        <w:rPr>
          <w:rFonts w:ascii="Tahoma" w:hAnsi="Tahoma" w:cs="Tahoma"/>
        </w:rPr>
        <w:t>2017</w:t>
      </w:r>
      <w:r w:rsidRPr="00D65AFC">
        <w:rPr>
          <w:rFonts w:ascii="Tahoma" w:hAnsi="Tahoma" w:cs="Tahoma"/>
        </w:rPr>
        <w:t>〕</w:t>
      </w:r>
      <w:r w:rsidRPr="00D65AFC">
        <w:rPr>
          <w:rFonts w:ascii="Tahoma" w:hAnsi="Tahoma" w:cs="Tahoma"/>
        </w:rPr>
        <w:t>51</w:t>
      </w:r>
      <w:r w:rsidRPr="00D65AFC">
        <w:rPr>
          <w:rFonts w:ascii="Tahoma" w:hAnsi="Tahoma" w:cs="Tahoma"/>
        </w:rPr>
        <w:t>号）要求，每个基地校根据本校申报的学科（专业），设计开发</w:t>
      </w:r>
      <w:r w:rsidRPr="00D65AFC">
        <w:rPr>
          <w:rFonts w:ascii="Tahoma" w:hAnsi="Tahoma" w:cs="Tahoma"/>
        </w:rPr>
        <w:t>1-2</w:t>
      </w:r>
      <w:r w:rsidRPr="00D65AFC">
        <w:rPr>
          <w:rFonts w:ascii="Tahoma" w:hAnsi="Tahoma" w:cs="Tahoma"/>
        </w:rPr>
        <w:t>门学科指导类微课程，由基地校管理单位统一报送。</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（五）智慧教育典型应用案例类</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参照《浙江省教育技术中心关于开展</w:t>
      </w:r>
      <w:r w:rsidRPr="00D65AFC">
        <w:rPr>
          <w:rFonts w:ascii="Tahoma" w:hAnsi="Tahoma" w:cs="Tahoma"/>
        </w:rPr>
        <w:t>2018</w:t>
      </w:r>
      <w:r w:rsidRPr="00D65AFC">
        <w:rPr>
          <w:rFonts w:ascii="Tahoma" w:hAnsi="Tahoma" w:cs="Tahoma"/>
        </w:rPr>
        <w:t>年浙江省智慧教育典型案例征集活动的通知》（浙教技中心〔</w:t>
      </w:r>
      <w:r w:rsidRPr="00D65AFC">
        <w:rPr>
          <w:rFonts w:ascii="Tahoma" w:hAnsi="Tahoma" w:cs="Tahoma"/>
        </w:rPr>
        <w:t>2018</w:t>
      </w:r>
      <w:r w:rsidRPr="00D65AFC">
        <w:rPr>
          <w:rFonts w:ascii="Tahoma" w:hAnsi="Tahoma" w:cs="Tahoma"/>
        </w:rPr>
        <w:t>〕</w:t>
      </w:r>
      <w:r w:rsidRPr="00D65AFC">
        <w:rPr>
          <w:rFonts w:ascii="Tahoma" w:hAnsi="Tahoma" w:cs="Tahoma"/>
        </w:rPr>
        <w:t>37</w:t>
      </w:r>
      <w:r w:rsidRPr="00D65AFC">
        <w:rPr>
          <w:rFonts w:ascii="Tahoma" w:hAnsi="Tahoma" w:cs="Tahoma"/>
        </w:rPr>
        <w:t>号）案例征集要求。</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具体要求和推荐主题详见《</w:t>
      </w:r>
      <w:r w:rsidRPr="00D65AFC">
        <w:rPr>
          <w:rFonts w:ascii="Tahoma" w:hAnsi="Tahoma" w:cs="Tahoma"/>
        </w:rPr>
        <w:t>2018</w:t>
      </w:r>
      <w:r w:rsidRPr="00D65AFC">
        <w:rPr>
          <w:rFonts w:ascii="Tahoma" w:hAnsi="Tahoma" w:cs="Tahoma"/>
        </w:rPr>
        <w:t>年度浙江省微课程建设规范》（附件</w:t>
      </w:r>
      <w:r w:rsidRPr="00D65AFC">
        <w:rPr>
          <w:rFonts w:ascii="Tahoma" w:hAnsi="Tahoma" w:cs="Tahoma"/>
        </w:rPr>
        <w:t>1</w:t>
      </w:r>
      <w:r w:rsidRPr="00D65AFC">
        <w:rPr>
          <w:rFonts w:ascii="Tahoma" w:hAnsi="Tahoma" w:cs="Tahoma"/>
        </w:rPr>
        <w:t>）。</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四、活动实施</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浙江省教育技术中心、省教育厅教研室和省教育厅职成教教研室共同负责本次活动组织、指导和省级验收工作。各设区市由教育技术部门牵头，联合基础教育教研室、职教教研室共同负责本地区学校的组织与推荐工作，包括微课程选题遴选、开发团队组建、业务培训与指</w:t>
      </w:r>
      <w:r w:rsidRPr="00D65AFC">
        <w:rPr>
          <w:rFonts w:ascii="Tahoma" w:hAnsi="Tahoma" w:cs="Tahoma"/>
        </w:rPr>
        <w:lastRenderedPageBreak/>
        <w:t>导、组织开发和审核推荐工作等。各高校名师工作站负责名师专题类微课程的统筹设计、开发指导和审核推荐工作。活动具体实施步骤和要求如下：</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（一）选题申报</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各申报单位在选题设计时应认真研究</w:t>
      </w:r>
      <w:r w:rsidRPr="00D65AFC">
        <w:rPr>
          <w:rFonts w:ascii="Tahoma" w:hAnsi="Tahoma" w:cs="Tahoma"/>
        </w:rPr>
        <w:t>“</w:t>
      </w:r>
      <w:r w:rsidRPr="00D65AFC">
        <w:rPr>
          <w:rFonts w:ascii="Tahoma" w:hAnsi="Tahoma" w:cs="Tahoma"/>
        </w:rPr>
        <w:t>浙江微课网</w:t>
      </w:r>
      <w:r w:rsidRPr="00D65AFC">
        <w:rPr>
          <w:rFonts w:ascii="Tahoma" w:hAnsi="Tahoma" w:cs="Tahoma"/>
        </w:rPr>
        <w:t>”</w:t>
      </w:r>
      <w:r w:rsidRPr="00D65AFC">
        <w:rPr>
          <w:rFonts w:ascii="Tahoma" w:hAnsi="Tahoma" w:cs="Tahoma"/>
        </w:rPr>
        <w:t>已建成发布的微课程目录（见</w:t>
      </w:r>
      <w:r w:rsidRPr="00D65AFC">
        <w:rPr>
          <w:rFonts w:ascii="Tahoma" w:hAnsi="Tahoma" w:cs="Tahoma"/>
        </w:rPr>
        <w:t>http://wk.zjer.cn/</w:t>
      </w:r>
      <w:r w:rsidRPr="00D65AFC">
        <w:rPr>
          <w:rFonts w:ascii="Tahoma" w:hAnsi="Tahoma" w:cs="Tahoma"/>
        </w:rPr>
        <w:t>首页公告）和附件</w:t>
      </w:r>
      <w:r w:rsidRPr="00D65AFC">
        <w:rPr>
          <w:rFonts w:ascii="Tahoma" w:hAnsi="Tahoma" w:cs="Tahoma"/>
        </w:rPr>
        <w:t>1</w:t>
      </w:r>
      <w:r w:rsidRPr="00D65AFC">
        <w:rPr>
          <w:rFonts w:ascii="Tahoma" w:hAnsi="Tahoma" w:cs="Tahoma"/>
        </w:rPr>
        <w:t>中的推荐主题（符合推荐主题的选题重点建设）。原则上，本次遴选的微课程与已建成发布的微课程不重复录用。请各设区市加强选题审核，在推荐微课程时，须考察团队建设成员。团队成员应包括学科或专业专家（各级教研员、特级教师、市级以上学科或专业带头人等）和教育技术专家。由上述学科或专业专家直接担任微课程建设负责人的选题，在同等条件下优先录用。</w:t>
      </w:r>
    </w:p>
    <w:p w:rsidR="0056464D" w:rsidRPr="00D65AFC" w:rsidRDefault="0056464D" w:rsidP="0056464D">
      <w:pPr>
        <w:pStyle w:val="a3"/>
        <w:shd w:val="clear" w:color="auto" w:fill="FFFFFF"/>
        <w:spacing w:before="0" w:beforeAutospacing="0" w:after="0" w:afterAutospacing="0"/>
        <w:rPr>
          <w:rFonts w:ascii="Tahoma" w:hAnsi="Tahoma" w:cs="Tahoma"/>
          <w:color w:val="FF0000"/>
        </w:rPr>
      </w:pPr>
      <w:r w:rsidRPr="00D65AFC">
        <w:rPr>
          <w:rFonts w:ascii="Tahoma" w:hAnsi="Tahoma" w:cs="Tahoma"/>
        </w:rPr>
        <w:t xml:space="preserve">　　</w:t>
      </w:r>
      <w:r w:rsidRPr="00D65AFC">
        <w:rPr>
          <w:rFonts w:ascii="Tahoma" w:hAnsi="Tahoma" w:cs="Tahoma"/>
          <w:color w:val="FF0000"/>
        </w:rPr>
        <w:t>在线申报入口将于</w:t>
      </w:r>
      <w:r w:rsidRPr="00D65AFC">
        <w:rPr>
          <w:rFonts w:ascii="Tahoma" w:hAnsi="Tahoma" w:cs="Tahoma"/>
          <w:color w:val="FF0000"/>
        </w:rPr>
        <w:t>5</w:t>
      </w:r>
      <w:r w:rsidRPr="00D65AFC">
        <w:rPr>
          <w:rFonts w:ascii="Tahoma" w:hAnsi="Tahoma" w:cs="Tahoma"/>
          <w:color w:val="FF0000"/>
        </w:rPr>
        <w:t>月中旬开启，各设区市和高校名师工作站认真组织申报单位在线填写《</w:t>
      </w:r>
      <w:r w:rsidRPr="00D65AFC">
        <w:rPr>
          <w:rFonts w:ascii="Tahoma" w:hAnsi="Tahoma" w:cs="Tahoma"/>
          <w:color w:val="FF0000"/>
        </w:rPr>
        <w:t>2018</w:t>
      </w:r>
      <w:r w:rsidRPr="00D65AFC">
        <w:rPr>
          <w:rFonts w:ascii="Tahoma" w:hAnsi="Tahoma" w:cs="Tahoma"/>
          <w:color w:val="FF0000"/>
        </w:rPr>
        <w:t>年度浙江省微课程开发选题申报表》（附件</w:t>
      </w:r>
      <w:r w:rsidRPr="00D65AFC">
        <w:rPr>
          <w:rFonts w:ascii="Tahoma" w:hAnsi="Tahoma" w:cs="Tahoma"/>
          <w:color w:val="FF0000"/>
        </w:rPr>
        <w:t>3</w:t>
      </w:r>
      <w:r w:rsidRPr="00D65AFC">
        <w:rPr>
          <w:rFonts w:ascii="Tahoma" w:hAnsi="Tahoma" w:cs="Tahoma"/>
          <w:color w:val="FF0000"/>
        </w:rPr>
        <w:t>），加盖公章后的原件请各设区市及工作站留档。各设区市、高校名师工作站及基地校管理单位认真填写《</w:t>
      </w:r>
      <w:r w:rsidRPr="00D65AFC">
        <w:rPr>
          <w:rFonts w:ascii="Tahoma" w:hAnsi="Tahoma" w:cs="Tahoma"/>
          <w:color w:val="FF0000"/>
        </w:rPr>
        <w:t>2018</w:t>
      </w:r>
      <w:r w:rsidRPr="00D65AFC">
        <w:rPr>
          <w:rFonts w:ascii="Tahoma" w:hAnsi="Tahoma" w:cs="Tahoma"/>
          <w:color w:val="FF0000"/>
        </w:rPr>
        <w:t>年度浙江省微课程开发选题申报汇总表》（附件</w:t>
      </w:r>
      <w:r w:rsidRPr="00D65AFC">
        <w:rPr>
          <w:rFonts w:ascii="Tahoma" w:hAnsi="Tahoma" w:cs="Tahoma"/>
          <w:color w:val="FF0000"/>
        </w:rPr>
        <w:t>4</w:t>
      </w:r>
      <w:r w:rsidRPr="00D65AFC">
        <w:rPr>
          <w:rFonts w:ascii="Tahoma" w:hAnsi="Tahoma" w:cs="Tahoma"/>
          <w:color w:val="FF0000"/>
        </w:rPr>
        <w:t>，纸质加盖公章及电子稿各</w:t>
      </w:r>
      <w:r w:rsidRPr="00D65AFC">
        <w:rPr>
          <w:rFonts w:ascii="Tahoma" w:hAnsi="Tahoma" w:cs="Tahoma"/>
          <w:color w:val="FF0000"/>
        </w:rPr>
        <w:t>1</w:t>
      </w:r>
      <w:r w:rsidRPr="00D65AFC">
        <w:rPr>
          <w:rFonts w:ascii="Tahoma" w:hAnsi="Tahoma" w:cs="Tahoma"/>
          <w:color w:val="FF0000"/>
        </w:rPr>
        <w:t>份）于</w:t>
      </w:r>
      <w:r w:rsidRPr="00D65AFC">
        <w:rPr>
          <w:rFonts w:ascii="Tahoma" w:hAnsi="Tahoma" w:cs="Tahoma"/>
          <w:color w:val="FF0000"/>
        </w:rPr>
        <w:t>6</w:t>
      </w:r>
      <w:r w:rsidRPr="00D65AFC">
        <w:rPr>
          <w:rFonts w:ascii="Tahoma" w:hAnsi="Tahoma" w:cs="Tahoma"/>
          <w:color w:val="FF0000"/>
        </w:rPr>
        <w:t>月</w:t>
      </w:r>
      <w:r w:rsidRPr="00D65AFC">
        <w:rPr>
          <w:rFonts w:ascii="Tahoma" w:hAnsi="Tahoma" w:cs="Tahoma"/>
          <w:color w:val="FF0000"/>
        </w:rPr>
        <w:t>1</w:t>
      </w:r>
      <w:r w:rsidRPr="00D65AFC">
        <w:rPr>
          <w:rFonts w:ascii="Tahoma" w:hAnsi="Tahoma" w:cs="Tahoma"/>
          <w:color w:val="FF0000"/>
        </w:rPr>
        <w:t>日前报送至浙江省教育技术中心。</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企业、高校、科研机构除名师专题类外都可申报，每个单位申报总数不超过</w:t>
      </w:r>
      <w:r w:rsidRPr="00D65AFC">
        <w:rPr>
          <w:rFonts w:ascii="Tahoma" w:hAnsi="Tahoma" w:cs="Tahoma"/>
        </w:rPr>
        <w:t>10</w:t>
      </w:r>
      <w:r w:rsidRPr="00D65AFC">
        <w:rPr>
          <w:rFonts w:ascii="Tahoma" w:hAnsi="Tahoma" w:cs="Tahoma"/>
        </w:rPr>
        <w:t>门，于</w:t>
      </w:r>
      <w:r w:rsidRPr="00D65AFC">
        <w:rPr>
          <w:rFonts w:ascii="Tahoma" w:hAnsi="Tahoma" w:cs="Tahoma"/>
        </w:rPr>
        <w:t>6</w:t>
      </w:r>
      <w:r w:rsidRPr="00D65AFC">
        <w:rPr>
          <w:rFonts w:ascii="Tahoma" w:hAnsi="Tahoma" w:cs="Tahoma"/>
        </w:rPr>
        <w:t>月</w:t>
      </w:r>
      <w:r w:rsidRPr="00D65AFC">
        <w:rPr>
          <w:rFonts w:ascii="Tahoma" w:hAnsi="Tahoma" w:cs="Tahoma"/>
        </w:rPr>
        <w:t>1</w:t>
      </w:r>
      <w:r w:rsidRPr="00D65AFC">
        <w:rPr>
          <w:rFonts w:ascii="Tahoma" w:hAnsi="Tahoma" w:cs="Tahoma"/>
        </w:rPr>
        <w:t>日前报送附件</w:t>
      </w:r>
      <w:r w:rsidRPr="00D65AFC">
        <w:rPr>
          <w:rFonts w:ascii="Tahoma" w:hAnsi="Tahoma" w:cs="Tahoma"/>
        </w:rPr>
        <w:t>3</w:t>
      </w:r>
      <w:r w:rsidRPr="00D65AFC">
        <w:rPr>
          <w:rFonts w:ascii="Tahoma" w:hAnsi="Tahoma" w:cs="Tahoma"/>
        </w:rPr>
        <w:t>与附件</w:t>
      </w:r>
      <w:r w:rsidRPr="00D65AFC">
        <w:rPr>
          <w:rFonts w:ascii="Tahoma" w:hAnsi="Tahoma" w:cs="Tahoma"/>
        </w:rPr>
        <w:t>4</w:t>
      </w:r>
      <w:r w:rsidRPr="00D65AFC">
        <w:rPr>
          <w:rFonts w:ascii="Tahoma" w:hAnsi="Tahoma" w:cs="Tahoma"/>
        </w:rPr>
        <w:t>（纸质加盖公章及电子稿各</w:t>
      </w:r>
      <w:r w:rsidRPr="00D65AFC">
        <w:rPr>
          <w:rFonts w:ascii="Tahoma" w:hAnsi="Tahoma" w:cs="Tahoma"/>
        </w:rPr>
        <w:t>1</w:t>
      </w:r>
      <w:r w:rsidRPr="00D65AFC">
        <w:rPr>
          <w:rFonts w:ascii="Tahoma" w:hAnsi="Tahoma" w:cs="Tahoma"/>
        </w:rPr>
        <w:t>份）至浙江省教育技术中心。</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（二）开发培训</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为提升全省微课程开发水平和质量，活动主办方将通过</w:t>
      </w:r>
      <w:r w:rsidRPr="00D65AFC">
        <w:rPr>
          <w:rFonts w:ascii="Tahoma" w:hAnsi="Tahoma" w:cs="Tahoma"/>
        </w:rPr>
        <w:t>“</w:t>
      </w:r>
      <w:r w:rsidRPr="00D65AFC">
        <w:rPr>
          <w:rFonts w:ascii="Tahoma" w:hAnsi="Tahoma" w:cs="Tahoma"/>
        </w:rPr>
        <w:t>浙江微课网</w:t>
      </w:r>
      <w:r w:rsidRPr="00D65AFC">
        <w:rPr>
          <w:rFonts w:ascii="Tahoma" w:hAnsi="Tahoma" w:cs="Tahoma"/>
        </w:rPr>
        <w:t>”</w:t>
      </w:r>
      <w:r w:rsidRPr="00D65AFC">
        <w:rPr>
          <w:rFonts w:ascii="Tahoma" w:hAnsi="Tahoma" w:cs="Tahoma"/>
        </w:rPr>
        <w:t>专题栏目面向全省开展网络培训。各设区市要根据开发工作需要，结合本地实际面向开发团队人员开展业务培训和研讨交流活动，提升团队开发水平，确保微课程建设质量。名师专题类、名校专题类微课程分别由各高校名师工作站及基地校管理单位组织开展专题培训，时间地点由管理单位另行通知。</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（三）资源提交与审核推荐</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w:t>
      </w:r>
      <w:r w:rsidRPr="00D65AFC">
        <w:rPr>
          <w:rFonts w:ascii="Tahoma" w:hAnsi="Tahoma" w:cs="Tahoma"/>
        </w:rPr>
        <w:t>1.</w:t>
      </w:r>
      <w:r w:rsidRPr="00D65AFC">
        <w:rPr>
          <w:rFonts w:ascii="Tahoma" w:hAnsi="Tahoma" w:cs="Tahoma"/>
        </w:rPr>
        <w:t>资源提交</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申报单位须通过平台在线填报附件</w:t>
      </w:r>
      <w:r w:rsidRPr="00D65AFC">
        <w:rPr>
          <w:rFonts w:ascii="Tahoma" w:hAnsi="Tahoma" w:cs="Tahoma"/>
        </w:rPr>
        <w:t>3</w:t>
      </w:r>
      <w:r w:rsidRPr="00D65AFC">
        <w:rPr>
          <w:rFonts w:ascii="Tahoma" w:hAnsi="Tahoma" w:cs="Tahoma"/>
        </w:rPr>
        <w:t>并提交微课程资源。活动平台的资源提交功能在推荐工作结束前全程开放。请各设区市教育技术部门、高校名师工作站、基地校管理单位自行通知申报课程的提交时间要求。各类课程统一通过浙江微课网（</w:t>
      </w:r>
      <w:r w:rsidRPr="00D65AFC">
        <w:rPr>
          <w:rFonts w:ascii="Tahoma" w:hAnsi="Tahoma" w:cs="Tahoma"/>
        </w:rPr>
        <w:t>http://wk.zjer.cn/</w:t>
      </w:r>
      <w:r w:rsidRPr="00D65AFC">
        <w:rPr>
          <w:rFonts w:ascii="Tahoma" w:hAnsi="Tahoma" w:cs="Tahoma"/>
        </w:rPr>
        <w:t>）完成提交。企业、高校和科研机构开发的微课程直接报送，要求同上。</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w:t>
      </w:r>
      <w:r w:rsidRPr="00D65AFC">
        <w:rPr>
          <w:rFonts w:ascii="Tahoma" w:hAnsi="Tahoma" w:cs="Tahoma"/>
        </w:rPr>
        <w:t>2.</w:t>
      </w:r>
      <w:r w:rsidRPr="00D65AFC">
        <w:rPr>
          <w:rFonts w:ascii="Tahoma" w:hAnsi="Tahoma" w:cs="Tahoma"/>
        </w:rPr>
        <w:t>应用评价</w:t>
      </w:r>
    </w:p>
    <w:p w:rsidR="0056464D" w:rsidRPr="00D65AFC" w:rsidRDefault="0056464D" w:rsidP="0056464D">
      <w:pPr>
        <w:pStyle w:val="a3"/>
        <w:shd w:val="clear" w:color="auto" w:fill="FFFFFF"/>
        <w:spacing w:before="0" w:beforeAutospacing="0" w:after="0" w:afterAutospacing="0"/>
        <w:rPr>
          <w:rFonts w:ascii="Tahoma" w:hAnsi="Tahoma" w:cs="Tahoma"/>
          <w:color w:val="FF0000"/>
        </w:rPr>
      </w:pPr>
      <w:r w:rsidRPr="00D65AFC">
        <w:rPr>
          <w:rFonts w:ascii="Tahoma" w:hAnsi="Tahoma" w:cs="Tahoma"/>
        </w:rPr>
        <w:t xml:space="preserve">　　</w:t>
      </w:r>
      <w:r w:rsidRPr="00D65AFC">
        <w:rPr>
          <w:rFonts w:ascii="Tahoma" w:hAnsi="Tahoma" w:cs="Tahoma"/>
          <w:color w:val="FF0000"/>
        </w:rPr>
        <w:t>本次活动开放互动教学功能，课程负责人进行在线申报时勾选</w:t>
      </w:r>
      <w:r w:rsidRPr="00D65AFC">
        <w:rPr>
          <w:rFonts w:ascii="Tahoma" w:hAnsi="Tahoma" w:cs="Tahoma"/>
          <w:color w:val="FF0000"/>
        </w:rPr>
        <w:t>“</w:t>
      </w:r>
      <w:r w:rsidRPr="00D65AFC">
        <w:rPr>
          <w:rFonts w:ascii="Tahoma" w:hAnsi="Tahoma" w:cs="Tahoma"/>
          <w:color w:val="FF0000"/>
        </w:rPr>
        <w:t>互动课程</w:t>
      </w:r>
      <w:r w:rsidRPr="00D65AFC">
        <w:rPr>
          <w:rFonts w:ascii="Tahoma" w:hAnsi="Tahoma" w:cs="Tahoma"/>
          <w:color w:val="FF0000"/>
        </w:rPr>
        <w:t>”</w:t>
      </w:r>
      <w:r w:rsidRPr="00D65AFC">
        <w:rPr>
          <w:rFonts w:ascii="Tahoma" w:hAnsi="Tahoma" w:cs="Tahoma"/>
          <w:color w:val="FF0000"/>
        </w:rPr>
        <w:t>，该课程即会在平台专题页面展现，负责人可在课程正式提交前定期上传视频，补充更新课程材料，开展在线教学活动。课程上传完全后，课程将进入评审流程无法修改，课程应用情况将纳入专家评审依据。</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w:t>
      </w:r>
      <w:r w:rsidRPr="00D65AFC">
        <w:rPr>
          <w:rFonts w:ascii="Tahoma" w:hAnsi="Tahoma" w:cs="Tahoma"/>
        </w:rPr>
        <w:t>3.</w:t>
      </w:r>
      <w:r w:rsidRPr="00D65AFC">
        <w:rPr>
          <w:rFonts w:ascii="Tahoma" w:hAnsi="Tahoma" w:cs="Tahoma"/>
        </w:rPr>
        <w:t>审核推荐</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各设区市、高校名师工作站和基地校管理单位的审核推荐工作须于</w:t>
      </w:r>
      <w:r w:rsidRPr="00D65AFC">
        <w:rPr>
          <w:rFonts w:ascii="Tahoma" w:hAnsi="Tahoma" w:cs="Tahoma"/>
        </w:rPr>
        <w:t>10</w:t>
      </w:r>
      <w:r w:rsidRPr="00D65AFC">
        <w:rPr>
          <w:rFonts w:ascii="Tahoma" w:hAnsi="Tahoma" w:cs="Tahoma"/>
        </w:rPr>
        <w:t>月</w:t>
      </w:r>
      <w:r w:rsidRPr="00D65AFC">
        <w:rPr>
          <w:rFonts w:ascii="Tahoma" w:hAnsi="Tahoma" w:cs="Tahoma"/>
        </w:rPr>
        <w:t>25</w:t>
      </w:r>
      <w:r w:rsidRPr="00D65AFC">
        <w:rPr>
          <w:rFonts w:ascii="Tahoma" w:hAnsi="Tahoma" w:cs="Tahoma"/>
        </w:rPr>
        <w:t>日前完成，请认真填写《</w:t>
      </w:r>
      <w:r w:rsidRPr="00D65AFC">
        <w:rPr>
          <w:rFonts w:ascii="Tahoma" w:hAnsi="Tahoma" w:cs="Tahoma"/>
        </w:rPr>
        <w:t>2018</w:t>
      </w:r>
      <w:r w:rsidRPr="00D65AFC">
        <w:rPr>
          <w:rFonts w:ascii="Tahoma" w:hAnsi="Tahoma" w:cs="Tahoma"/>
        </w:rPr>
        <w:t>年度浙江省微课程开发活动推荐课程目录汇总表》（附件</w:t>
      </w:r>
      <w:r w:rsidRPr="00D65AFC">
        <w:rPr>
          <w:rFonts w:ascii="Tahoma" w:hAnsi="Tahoma" w:cs="Tahoma"/>
        </w:rPr>
        <w:t>5</w:t>
      </w:r>
      <w:r w:rsidRPr="00D65AFC">
        <w:rPr>
          <w:rFonts w:ascii="Tahoma" w:hAnsi="Tahoma" w:cs="Tahoma"/>
        </w:rPr>
        <w:t>，纸质加盖公章及电子稿各</w:t>
      </w:r>
      <w:r w:rsidRPr="00D65AFC">
        <w:rPr>
          <w:rFonts w:ascii="Tahoma" w:hAnsi="Tahoma" w:cs="Tahoma"/>
        </w:rPr>
        <w:t>1</w:t>
      </w:r>
      <w:r w:rsidRPr="00D65AFC">
        <w:rPr>
          <w:rFonts w:ascii="Tahoma" w:hAnsi="Tahoma" w:cs="Tahoma"/>
        </w:rPr>
        <w:t>份）发送至浙江省教育技术中心。基础教育类推荐名额：杭州、宁波、温州推荐名额</w:t>
      </w:r>
      <w:r w:rsidRPr="00D65AFC">
        <w:rPr>
          <w:rFonts w:ascii="Tahoma" w:hAnsi="Tahoma" w:cs="Tahoma"/>
        </w:rPr>
        <w:t>30</w:t>
      </w:r>
      <w:r w:rsidRPr="00D65AFC">
        <w:rPr>
          <w:rFonts w:ascii="Tahoma" w:hAnsi="Tahoma" w:cs="Tahoma"/>
        </w:rPr>
        <w:t>门，绍兴、嘉兴、湖州、台州推荐名额</w:t>
      </w:r>
      <w:r w:rsidRPr="00D65AFC">
        <w:rPr>
          <w:rFonts w:ascii="Tahoma" w:hAnsi="Tahoma" w:cs="Tahoma"/>
        </w:rPr>
        <w:t>25</w:t>
      </w:r>
      <w:r w:rsidRPr="00D65AFC">
        <w:rPr>
          <w:rFonts w:ascii="Tahoma" w:hAnsi="Tahoma" w:cs="Tahoma"/>
        </w:rPr>
        <w:t>门，金华、丽水、衢州推荐名额</w:t>
      </w:r>
      <w:r w:rsidRPr="00D65AFC">
        <w:rPr>
          <w:rFonts w:ascii="Tahoma" w:hAnsi="Tahoma" w:cs="Tahoma"/>
        </w:rPr>
        <w:t>15</w:t>
      </w:r>
      <w:r w:rsidRPr="00D65AFC">
        <w:rPr>
          <w:rFonts w:ascii="Tahoma" w:hAnsi="Tahoma" w:cs="Tahoma"/>
        </w:rPr>
        <w:t>门，舟山、义乌推荐名额</w:t>
      </w:r>
      <w:r w:rsidRPr="00D65AFC">
        <w:rPr>
          <w:rFonts w:ascii="Tahoma" w:hAnsi="Tahoma" w:cs="Tahoma"/>
        </w:rPr>
        <w:t>10</w:t>
      </w:r>
      <w:r w:rsidRPr="00D65AFC">
        <w:rPr>
          <w:rFonts w:ascii="Tahoma" w:hAnsi="Tahoma" w:cs="Tahoma"/>
        </w:rPr>
        <w:t>门。其余类别不限名额。同一课程不得重复推荐。</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（四）应用推广</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lastRenderedPageBreak/>
        <w:t xml:space="preserve">　　本次活动所有微课程通过浙江微课网、之江汇教育广场、浙江名师网和浙江职业教育资源网等网络平台发布，供全省教师、学生使用，并择优推荐参加国家活动。部分优秀作品将推荐出版，面向全国推广。</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五、其他事项</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一）参加本次活动的微课程及材料须为作者本人原创，不得抄袭他人作品，侵害他人版权。若发现作品侵犯他人著作权或有任何不良信息内容的，一律取消参与活动资格。作品中引用他人的音乐、图片、视频及其他资源，请在申报时予以详细文字说明，注明出处及来源。不作说明的视为原创，作者须承担法律责任。</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（二）请申报人根据活动内容和要求，认真确认选择对应的活动类别。错报将影响作品的验收及推广。</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三）参加本次活动所有材料申报、作品提交和验收审核都通过网络进行。各承建单位和个人均须使用微课程建设负责人的师训平台账号完成网络操作。微课程作品网络提交时请仔细填写基本信息，确认建设成员名单。省级验收、推广、发文材料均以平台录入资料为准。</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（四）根据自愿参与原则，作者应同意授权活动主办方享有作品独家网络传播权，并授权活动主办方择优推荐参加国家相关大赛活动、资源交流及出版的前提下参加本次活动。</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（五）活动主办方不向参与本次活动的单位和个人收取任何费用。</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xml:space="preserve">　　（六）活动联系人：王张琴，联系电话：</w:t>
      </w:r>
      <w:r w:rsidRPr="00D65AFC">
        <w:rPr>
          <w:rFonts w:ascii="Tahoma" w:hAnsi="Tahoma" w:cs="Tahoma"/>
        </w:rPr>
        <w:t>0571-88905096</w:t>
      </w:r>
      <w:r w:rsidRPr="00D65AFC">
        <w:rPr>
          <w:rFonts w:ascii="Tahoma" w:hAnsi="Tahoma" w:cs="Tahoma"/>
        </w:rPr>
        <w:t>，邮箱：</w:t>
      </w:r>
      <w:r w:rsidRPr="00D65AFC">
        <w:rPr>
          <w:rFonts w:ascii="Tahoma" w:hAnsi="Tahoma" w:cs="Tahoma"/>
        </w:rPr>
        <w:t>zjeduzy2@163.com</w:t>
      </w:r>
      <w:r w:rsidRPr="00D65AFC">
        <w:rPr>
          <w:rFonts w:ascii="Tahoma" w:hAnsi="Tahoma" w:cs="Tahoma"/>
        </w:rPr>
        <w:t>；</w:t>
      </w:r>
      <w:r w:rsidRPr="00D65AFC">
        <w:rPr>
          <w:rFonts w:ascii="Tahoma" w:hAnsi="Tahoma" w:cs="Tahoma"/>
        </w:rPr>
        <w:t>“</w:t>
      </w:r>
      <w:r w:rsidRPr="00D65AFC">
        <w:rPr>
          <w:rFonts w:ascii="Tahoma" w:hAnsi="Tahoma" w:cs="Tahoma"/>
        </w:rPr>
        <w:t>名师专题类</w:t>
      </w:r>
      <w:r w:rsidRPr="00D65AFC">
        <w:rPr>
          <w:rFonts w:ascii="Tahoma" w:hAnsi="Tahoma" w:cs="Tahoma"/>
        </w:rPr>
        <w:t>”</w:t>
      </w:r>
      <w:r w:rsidRPr="00D65AFC">
        <w:rPr>
          <w:rFonts w:ascii="Tahoma" w:hAnsi="Tahoma" w:cs="Tahoma"/>
        </w:rPr>
        <w:t>联系人：沈</w:t>
      </w:r>
      <w:r w:rsidRPr="00D65AFC">
        <w:rPr>
          <w:rFonts w:ascii="Tahoma" w:hAnsi="Tahoma" w:cs="Tahoma"/>
        </w:rPr>
        <w:t> </w:t>
      </w:r>
      <w:r w:rsidRPr="00D65AFC">
        <w:rPr>
          <w:rFonts w:ascii="Tahoma" w:hAnsi="Tahoma" w:cs="Tahoma"/>
        </w:rPr>
        <w:t>清，联系电话：</w:t>
      </w:r>
      <w:r w:rsidRPr="00D65AFC">
        <w:rPr>
          <w:rFonts w:ascii="Tahoma" w:hAnsi="Tahoma" w:cs="Tahoma"/>
        </w:rPr>
        <w:t>0571-89775187</w:t>
      </w:r>
      <w:r w:rsidRPr="00D65AFC">
        <w:rPr>
          <w:rFonts w:ascii="Tahoma" w:hAnsi="Tahoma" w:cs="Tahoma"/>
        </w:rPr>
        <w:t>；</w:t>
      </w:r>
      <w:r w:rsidRPr="00D65AFC">
        <w:rPr>
          <w:rFonts w:ascii="Tahoma" w:hAnsi="Tahoma" w:cs="Tahoma"/>
        </w:rPr>
        <w:t>“</w:t>
      </w:r>
      <w:r w:rsidRPr="00D65AFC">
        <w:rPr>
          <w:rFonts w:ascii="Tahoma" w:hAnsi="Tahoma" w:cs="Tahoma"/>
        </w:rPr>
        <w:t>名校专题类</w:t>
      </w:r>
      <w:r w:rsidRPr="00D65AFC">
        <w:rPr>
          <w:rFonts w:ascii="Tahoma" w:hAnsi="Tahoma" w:cs="Tahoma"/>
        </w:rPr>
        <w:t>”</w:t>
      </w:r>
      <w:r w:rsidRPr="00D65AFC">
        <w:rPr>
          <w:rFonts w:ascii="Tahoma" w:hAnsi="Tahoma" w:cs="Tahoma"/>
        </w:rPr>
        <w:t>联系人：陈</w:t>
      </w:r>
      <w:r w:rsidRPr="00D65AFC">
        <w:rPr>
          <w:rFonts w:ascii="Tahoma" w:hAnsi="Tahoma" w:cs="Tahoma"/>
        </w:rPr>
        <w:t> </w:t>
      </w:r>
      <w:r w:rsidRPr="00D65AFC">
        <w:rPr>
          <w:rFonts w:ascii="Tahoma" w:hAnsi="Tahoma" w:cs="Tahoma"/>
        </w:rPr>
        <w:t>瑛，联系电话：</w:t>
      </w:r>
      <w:r w:rsidRPr="00D65AFC">
        <w:rPr>
          <w:rFonts w:ascii="Tahoma" w:hAnsi="Tahoma" w:cs="Tahoma"/>
        </w:rPr>
        <w:t>0571-87027718</w:t>
      </w:r>
      <w:r w:rsidRPr="00D65AFC">
        <w:rPr>
          <w:rFonts w:ascii="Tahoma" w:hAnsi="Tahoma" w:cs="Tahoma"/>
        </w:rPr>
        <w:t>。联系地址：浙江省教育技术中心</w:t>
      </w:r>
      <w:r w:rsidRPr="00D65AFC">
        <w:rPr>
          <w:rFonts w:ascii="Tahoma" w:hAnsi="Tahoma" w:cs="Tahoma"/>
        </w:rPr>
        <w:t>1215</w:t>
      </w:r>
      <w:r w:rsidRPr="00D65AFC">
        <w:rPr>
          <w:rFonts w:ascii="Tahoma" w:hAnsi="Tahoma" w:cs="Tahoma"/>
        </w:rPr>
        <w:t>室（杭州市学院路</w:t>
      </w:r>
      <w:r w:rsidRPr="00D65AFC">
        <w:rPr>
          <w:rFonts w:ascii="Tahoma" w:hAnsi="Tahoma" w:cs="Tahoma"/>
        </w:rPr>
        <w:t>35</w:t>
      </w:r>
      <w:r w:rsidRPr="00D65AFC">
        <w:rPr>
          <w:rFonts w:ascii="Tahoma" w:hAnsi="Tahoma" w:cs="Tahoma"/>
        </w:rPr>
        <w:t>号浙江教育综合大楼），邮编：</w:t>
      </w:r>
      <w:r w:rsidRPr="00D65AFC">
        <w:rPr>
          <w:rFonts w:ascii="Tahoma" w:hAnsi="Tahoma" w:cs="Tahoma"/>
        </w:rPr>
        <w:t>310012</w:t>
      </w:r>
      <w:r w:rsidRPr="00D65AFC">
        <w:rPr>
          <w:rFonts w:ascii="Tahoma" w:hAnsi="Tahoma" w:cs="Tahoma"/>
        </w:rPr>
        <w:t>。</w:t>
      </w:r>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 </w:t>
      </w:r>
      <w:r w:rsidRPr="00D65AFC">
        <w:rPr>
          <w:rFonts w:ascii="Tahoma" w:hAnsi="Tahoma" w:cs="Tahoma"/>
        </w:rPr>
        <w:t>附件：</w:t>
      </w:r>
      <w:r w:rsidRPr="00D65AFC">
        <w:rPr>
          <w:rFonts w:ascii="Tahoma" w:hAnsi="Tahoma" w:cs="Tahoma"/>
        </w:rPr>
        <w:t>1.</w:t>
      </w:r>
      <w:hyperlink r:id="rId4" w:history="1">
        <w:r w:rsidRPr="00D65AFC">
          <w:rPr>
            <w:rFonts w:ascii="Tahoma" w:hAnsi="Tahoma" w:cs="Tahoma"/>
            <w:noProof/>
          </w:rPr>
          <w:drawing>
            <wp:inline distT="0" distB="0" distL="0" distR="0">
              <wp:extent cx="152400" cy="152400"/>
              <wp:effectExtent l="0" t="0" r="0" b="0"/>
              <wp:docPr id="1" name="图片 1" descr="http://www.zjedu.org/module/jslib/icons/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jedu.org/module/jslib/icons/word.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65AFC">
          <w:rPr>
            <w:rStyle w:val="a4"/>
            <w:rFonts w:ascii="等线" w:eastAsia="等线" w:hAnsi="Tahoma" w:cs="Tahoma" w:hint="eastAsia"/>
            <w:color w:val="auto"/>
            <w:u w:val="none"/>
          </w:rPr>
          <w:t>2018年度浙江省</w:t>
        </w:r>
        <w:r w:rsidRPr="00D65AFC">
          <w:rPr>
            <w:rStyle w:val="a4"/>
            <w:rFonts w:ascii="等线" w:eastAsia="等线" w:hAnsi="Tahoma" w:cs="Tahoma" w:hint="eastAsia"/>
            <w:color w:val="auto"/>
            <w:u w:val="none"/>
          </w:rPr>
          <w:t>微课程建设规范.docx</w:t>
        </w:r>
      </w:hyperlink>
    </w:p>
    <w:p w:rsidR="0056464D" w:rsidRPr="00D65AFC" w:rsidRDefault="0056464D" w:rsidP="0056464D">
      <w:pPr>
        <w:pStyle w:val="a3"/>
        <w:shd w:val="clear" w:color="auto" w:fill="FFFFFF"/>
        <w:spacing w:before="0" w:beforeAutospacing="0" w:after="0" w:afterAutospacing="0"/>
        <w:rPr>
          <w:rFonts w:ascii="Tahoma" w:hAnsi="Tahoma" w:cs="Tahoma"/>
        </w:rPr>
      </w:pPr>
      <w:hyperlink r:id="rId6" w:history="1">
        <w:r w:rsidRPr="00D65AFC">
          <w:rPr>
            <w:rStyle w:val="a4"/>
            <w:rFonts w:ascii="等线" w:eastAsia="等线" w:hAnsi="Tahoma" w:cs="Tahoma" w:hint="eastAsia"/>
            <w:color w:val="auto"/>
            <w:u w:val="none"/>
          </w:rPr>
          <w:t>2.</w:t>
        </w:r>
        <w:r w:rsidRPr="00D65AFC">
          <w:rPr>
            <w:rFonts w:ascii="等线" w:eastAsia="等线" w:hAnsi="Tahoma" w:cs="Tahoma"/>
            <w:noProof/>
          </w:rPr>
          <w:drawing>
            <wp:inline distT="0" distB="0" distL="0" distR="0">
              <wp:extent cx="152400" cy="152400"/>
              <wp:effectExtent l="0" t="0" r="0" b="0"/>
              <wp:docPr id="2" name="图片 2" descr="http://www.zjedu.org/module/jslib/icons/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jedu.org/module/jslib/icons/word.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65AFC">
          <w:rPr>
            <w:rStyle w:val="a4"/>
            <w:rFonts w:ascii="等线" w:eastAsia="等线" w:hAnsi="Tahoma" w:cs="Tahoma" w:hint="eastAsia"/>
            <w:color w:val="auto"/>
            <w:u w:val="none"/>
          </w:rPr>
          <w:t>2018年度浙江省微课程评</w:t>
        </w:r>
        <w:r w:rsidRPr="00D65AFC">
          <w:rPr>
            <w:rStyle w:val="a4"/>
            <w:rFonts w:ascii="等线" w:eastAsia="等线" w:hAnsi="Tahoma" w:cs="Tahoma" w:hint="eastAsia"/>
            <w:color w:val="auto"/>
            <w:u w:val="none"/>
          </w:rPr>
          <w:t>价指标.docx</w:t>
        </w:r>
      </w:hyperlink>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3.</w:t>
      </w:r>
      <w:hyperlink r:id="rId7" w:history="1">
        <w:r w:rsidRPr="00D65AFC">
          <w:rPr>
            <w:rFonts w:ascii="Tahoma" w:hAnsi="Tahoma" w:cs="Tahoma"/>
            <w:noProof/>
          </w:rPr>
          <w:drawing>
            <wp:inline distT="0" distB="0" distL="0" distR="0">
              <wp:extent cx="152400" cy="152400"/>
              <wp:effectExtent l="0" t="0" r="0" b="0"/>
              <wp:docPr id="3" name="图片 3" descr="http://www.zjedu.org/module/jslib/icons/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jedu.org/module/jslib/icons/word.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65AFC">
          <w:rPr>
            <w:rStyle w:val="a4"/>
            <w:rFonts w:ascii="等线" w:eastAsia="等线" w:hAnsi="Tahoma" w:cs="Tahoma" w:hint="eastAsia"/>
            <w:color w:val="auto"/>
            <w:u w:val="none"/>
          </w:rPr>
          <w:t>2018年度浙江省</w:t>
        </w:r>
        <w:r w:rsidRPr="00D65AFC">
          <w:rPr>
            <w:rStyle w:val="a4"/>
            <w:rFonts w:ascii="等线" w:eastAsia="等线" w:hAnsi="Tahoma" w:cs="Tahoma" w:hint="eastAsia"/>
            <w:color w:val="auto"/>
            <w:u w:val="none"/>
          </w:rPr>
          <w:t>微课程开发选题申报表.docx</w:t>
        </w:r>
      </w:hyperlink>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4.</w:t>
      </w:r>
      <w:hyperlink r:id="rId8" w:history="1">
        <w:r w:rsidRPr="00D65AFC">
          <w:rPr>
            <w:rFonts w:ascii="Tahoma" w:hAnsi="Tahoma" w:cs="Tahoma"/>
            <w:noProof/>
          </w:rPr>
          <w:drawing>
            <wp:inline distT="0" distB="0" distL="0" distR="0">
              <wp:extent cx="152400" cy="152400"/>
              <wp:effectExtent l="0" t="0" r="0" b="0"/>
              <wp:docPr id="4" name="图片 4" descr="http://www.zjedu.org/module/jslib/icons/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jedu.org/module/jslib/icons/word.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65AFC">
          <w:rPr>
            <w:rStyle w:val="a4"/>
            <w:rFonts w:ascii="等线" w:eastAsia="等线" w:hAnsi="Tahoma" w:cs="Tahoma" w:hint="eastAsia"/>
            <w:color w:val="auto"/>
            <w:u w:val="none"/>
          </w:rPr>
          <w:t>2018年度浙江省微课程</w:t>
        </w:r>
        <w:r w:rsidRPr="00D65AFC">
          <w:rPr>
            <w:rStyle w:val="a4"/>
            <w:rFonts w:ascii="等线" w:eastAsia="等线" w:hAnsi="Tahoma" w:cs="Tahoma" w:hint="eastAsia"/>
            <w:color w:val="auto"/>
            <w:u w:val="none"/>
          </w:rPr>
          <w:t>开发选</w:t>
        </w:r>
        <w:r w:rsidRPr="00D65AFC">
          <w:rPr>
            <w:rStyle w:val="a4"/>
            <w:rFonts w:ascii="等线" w:eastAsia="等线" w:hAnsi="Tahoma" w:cs="Tahoma" w:hint="eastAsia"/>
            <w:color w:val="auto"/>
            <w:u w:val="none"/>
          </w:rPr>
          <w:t>题申报汇总表.docx</w:t>
        </w:r>
      </w:hyperlink>
    </w:p>
    <w:p w:rsidR="0056464D" w:rsidRPr="00D65AFC" w:rsidRDefault="0056464D" w:rsidP="0056464D">
      <w:pPr>
        <w:pStyle w:val="a3"/>
        <w:shd w:val="clear" w:color="auto" w:fill="FFFFFF"/>
        <w:spacing w:before="0" w:beforeAutospacing="0" w:after="0" w:afterAutospacing="0"/>
        <w:rPr>
          <w:rFonts w:ascii="Tahoma" w:hAnsi="Tahoma" w:cs="Tahoma"/>
        </w:rPr>
      </w:pPr>
      <w:r w:rsidRPr="00D65AFC">
        <w:rPr>
          <w:rFonts w:ascii="Tahoma" w:hAnsi="Tahoma" w:cs="Tahoma"/>
        </w:rPr>
        <w:t>5.</w:t>
      </w:r>
      <w:hyperlink r:id="rId9" w:history="1">
        <w:r w:rsidRPr="00D65AFC">
          <w:rPr>
            <w:rFonts w:ascii="Tahoma" w:hAnsi="Tahoma" w:cs="Tahoma"/>
            <w:noProof/>
          </w:rPr>
          <w:drawing>
            <wp:inline distT="0" distB="0" distL="0" distR="0">
              <wp:extent cx="152400" cy="152400"/>
              <wp:effectExtent l="0" t="0" r="0" b="0"/>
              <wp:docPr id="5" name="图片 5" descr="http://www.zjedu.org/module/jslib/icons/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jedu.org/module/jslib/icons/word.png"/>
                      <pic:cNvPicPr>
                        <a:picLocks noChangeAspect="1" noChangeArrowheads="1"/>
                      </pic:cNvPicPr>
                    </pic:nvPicPr>
                    <pic:blipFill>
                      <a:blip r:embed="rId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D65AFC">
          <w:rPr>
            <w:rStyle w:val="a4"/>
            <w:rFonts w:ascii="等线" w:eastAsia="等线" w:hAnsi="Tahoma" w:cs="Tahoma" w:hint="eastAsia"/>
            <w:color w:val="auto"/>
          </w:rPr>
          <w:t>2018年度浙江省微课程开发活</w:t>
        </w:r>
        <w:r w:rsidRPr="00D65AFC">
          <w:rPr>
            <w:rStyle w:val="a4"/>
            <w:rFonts w:ascii="等线" w:eastAsia="等线" w:hAnsi="Tahoma" w:cs="Tahoma" w:hint="eastAsia"/>
            <w:color w:val="auto"/>
          </w:rPr>
          <w:t>动推荐课程目录汇总表.docx</w:t>
        </w:r>
      </w:hyperlink>
    </w:p>
    <w:p w:rsidR="004358AB" w:rsidRPr="00D65AFC" w:rsidRDefault="004358AB" w:rsidP="00D31D50">
      <w:pPr>
        <w:spacing w:line="220" w:lineRule="atLeast"/>
      </w:pPr>
    </w:p>
    <w:sectPr w:rsidR="004358AB" w:rsidRPr="00D65AFC" w:rsidSect="008F7474">
      <w:pgSz w:w="11906" w:h="16838" w:code="9"/>
      <w:pgMar w:top="1134" w:right="1134" w:bottom="1134" w:left="1134"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D31D50"/>
    <w:rsid w:val="00323B43"/>
    <w:rsid w:val="003D37D8"/>
    <w:rsid w:val="00426133"/>
    <w:rsid w:val="004358AB"/>
    <w:rsid w:val="0056464D"/>
    <w:rsid w:val="00700902"/>
    <w:rsid w:val="008B7726"/>
    <w:rsid w:val="008F7474"/>
    <w:rsid w:val="00D31D50"/>
    <w:rsid w:val="00D65AFC"/>
    <w:rsid w:val="00EB0E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64D"/>
    <w:pPr>
      <w:adjustRightInd/>
      <w:snapToGrid/>
      <w:spacing w:before="100" w:beforeAutospacing="1" w:after="100" w:afterAutospacing="1"/>
    </w:pPr>
    <w:rPr>
      <w:rFonts w:ascii="宋体" w:eastAsia="宋体" w:hAnsi="宋体" w:cs="宋体"/>
      <w:sz w:val="24"/>
      <w:szCs w:val="24"/>
    </w:rPr>
  </w:style>
  <w:style w:type="character" w:styleId="a4">
    <w:name w:val="Hyperlink"/>
    <w:basedOn w:val="a0"/>
    <w:uiPriority w:val="99"/>
    <w:semiHidden/>
    <w:unhideWhenUsed/>
    <w:rsid w:val="0056464D"/>
    <w:rPr>
      <w:color w:val="0000FF"/>
      <w:u w:val="single"/>
    </w:rPr>
  </w:style>
  <w:style w:type="paragraph" w:styleId="a5">
    <w:name w:val="Balloon Text"/>
    <w:basedOn w:val="a"/>
    <w:link w:val="Char"/>
    <w:uiPriority w:val="99"/>
    <w:semiHidden/>
    <w:unhideWhenUsed/>
    <w:rsid w:val="0056464D"/>
    <w:pPr>
      <w:spacing w:after="0"/>
    </w:pPr>
    <w:rPr>
      <w:sz w:val="18"/>
      <w:szCs w:val="18"/>
    </w:rPr>
  </w:style>
  <w:style w:type="character" w:customStyle="1" w:styleId="Char">
    <w:name w:val="批注框文本 Char"/>
    <w:basedOn w:val="a0"/>
    <w:link w:val="a5"/>
    <w:uiPriority w:val="99"/>
    <w:semiHidden/>
    <w:rsid w:val="0056464D"/>
    <w:rPr>
      <w:rFonts w:ascii="Tahoma" w:hAnsi="Tahoma"/>
      <w:sz w:val="18"/>
      <w:szCs w:val="18"/>
    </w:rPr>
  </w:style>
  <w:style w:type="character" w:styleId="a6">
    <w:name w:val="FollowedHyperlink"/>
    <w:basedOn w:val="a0"/>
    <w:uiPriority w:val="99"/>
    <w:semiHidden/>
    <w:unhideWhenUsed/>
    <w:rsid w:val="00D65A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759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jedu.org/module/download/downfile.jsp?classid=0&amp;filename=b79a4637a4a04bf8bb493558cdbaed98.docx" TargetMode="External"/><Relationship Id="rId3" Type="http://schemas.openxmlformats.org/officeDocument/2006/relationships/webSettings" Target="webSettings.xml"/><Relationship Id="rId7" Type="http://schemas.openxmlformats.org/officeDocument/2006/relationships/hyperlink" Target="http://www.zjedu.org/module/download/downfile.jsp?classid=0&amp;filename=4abfe2df357543b4b090356833ee3ef6.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jedu.org/module/download/downfile.jsp?classid=0&amp;filename=c81c0288b4974ec59328496370c5ad44.docx"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www.zjedu.org/module/download/downfile.jsp?classid=0&amp;filename=a827689e6978490f8f609fe13297a429.docx" TargetMode="External"/><Relationship Id="rId9" Type="http://schemas.openxmlformats.org/officeDocument/2006/relationships/hyperlink" Target="http://www.zjedu.org/module/download/downfile.jsp?classid=0&amp;filename=10faeb7e606048f7a0221b4354c8d34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568</Words>
  <Characters>3238</Characters>
  <Application>Microsoft Office Word</Application>
  <DocSecurity>0</DocSecurity>
  <Lines>26</Lines>
  <Paragraphs>7</Paragraphs>
  <ScaleCrop>false</ScaleCrop>
  <Company/>
  <LinksUpToDate>false</LinksUpToDate>
  <CharactersWithSpaces>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4</cp:revision>
  <cp:lastPrinted>2018-05-13T00:32:00Z</cp:lastPrinted>
  <dcterms:created xsi:type="dcterms:W3CDTF">2008-09-11T17:20:00Z</dcterms:created>
  <dcterms:modified xsi:type="dcterms:W3CDTF">2018-05-13T00:32:00Z</dcterms:modified>
</cp:coreProperties>
</file>